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D303" w14:textId="3C87AE89" w:rsidR="004E6841" w:rsidRPr="004E6841" w:rsidRDefault="004E6841" w:rsidP="004E6841">
      <w:pPr>
        <w:jc w:val="center"/>
        <w:rPr>
          <w:rFonts w:ascii="Arial" w:eastAsia="微軟正黑體" w:hAnsi="Arial"/>
          <w:b/>
          <w:bCs/>
          <w:sz w:val="32"/>
          <w:szCs w:val="32"/>
        </w:rPr>
      </w:pPr>
      <w:r w:rsidRPr="004E6841">
        <w:rPr>
          <w:rFonts w:ascii="Arial" w:eastAsia="微軟正黑體" w:hAnsi="Arial" w:hint="eastAsia"/>
          <w:b/>
          <w:bCs/>
          <w:sz w:val="32"/>
          <w:szCs w:val="32"/>
        </w:rPr>
        <w:t>智慧機械科專成果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86"/>
        <w:gridCol w:w="4069"/>
      </w:tblGrid>
      <w:tr w:rsidR="00D23CA5" w:rsidRPr="00D23CA5" w14:paraId="6FC700C4" w14:textId="77777777" w:rsidTr="00276E01">
        <w:tc>
          <w:tcPr>
            <w:tcW w:w="4148" w:type="dxa"/>
            <w:gridSpan w:val="2"/>
            <w:tcBorders>
              <w:right w:val="nil"/>
            </w:tcBorders>
            <w:vAlign w:val="center"/>
          </w:tcPr>
          <w:p w14:paraId="1C94B8E9" w14:textId="78C6C833" w:rsidR="00276E01" w:rsidRPr="00D23CA5" w:rsidRDefault="00276E01" w:rsidP="00276E0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壹</w:t>
            </w:r>
            <w:r w:rsidRPr="00D23CA5">
              <w:rPr>
                <w:rFonts w:ascii="微軟正黑體" w:eastAsia="微軟正黑體" w:hAnsi="微軟正黑體" w:hint="eastAsia"/>
              </w:rPr>
              <w:t>、</w:t>
            </w:r>
            <w:r w:rsidRPr="00D23CA5">
              <w:rPr>
                <w:rFonts w:ascii="Arial" w:eastAsia="微軟正黑體" w:hAnsi="Arial" w:hint="eastAsia"/>
              </w:rPr>
              <w:t>校正系統</w:t>
            </w:r>
          </w:p>
        </w:tc>
        <w:tc>
          <w:tcPr>
            <w:tcW w:w="4069" w:type="dxa"/>
            <w:tcBorders>
              <w:left w:val="nil"/>
            </w:tcBorders>
          </w:tcPr>
          <w:p w14:paraId="108688EE" w14:textId="77777777" w:rsidR="00276E01" w:rsidRPr="00D23CA5" w:rsidRDefault="00276E01" w:rsidP="004E6841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</w:p>
        </w:tc>
      </w:tr>
      <w:tr w:rsidR="00D23CA5" w:rsidRPr="00D23CA5" w14:paraId="0C583383" w14:textId="77777777" w:rsidTr="00276E01">
        <w:tc>
          <w:tcPr>
            <w:tcW w:w="562" w:type="dxa"/>
          </w:tcPr>
          <w:p w14:paraId="51714EA3" w14:textId="7F979037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項次</w:t>
            </w:r>
          </w:p>
        </w:tc>
        <w:tc>
          <w:tcPr>
            <w:tcW w:w="3586" w:type="dxa"/>
          </w:tcPr>
          <w:p w14:paraId="02E2A8BF" w14:textId="314C4DB8" w:rsidR="00276E01" w:rsidRPr="00D23CA5" w:rsidRDefault="00276E01" w:rsidP="004E6841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系統名稱號</w:t>
            </w:r>
            <w:r w:rsidRPr="00D23CA5">
              <w:rPr>
                <w:rFonts w:ascii="Arial" w:eastAsia="微軟正黑體" w:hAnsi="Arial" w:hint="eastAsia"/>
              </w:rPr>
              <w:t>(</w:t>
            </w:r>
            <w:r w:rsidRPr="00D23CA5">
              <w:rPr>
                <w:rFonts w:ascii="Arial" w:eastAsia="微軟正黑體" w:hAnsi="Arial" w:hint="eastAsia"/>
              </w:rPr>
              <w:t>編號</w:t>
            </w:r>
            <w:r w:rsidRPr="00D23CA5">
              <w:rPr>
                <w:rFonts w:ascii="Arial" w:eastAsia="微軟正黑體" w:hAnsi="Arial"/>
              </w:rPr>
              <w:t>)</w:t>
            </w:r>
          </w:p>
        </w:tc>
        <w:tc>
          <w:tcPr>
            <w:tcW w:w="4069" w:type="dxa"/>
          </w:tcPr>
          <w:p w14:paraId="4C705F95" w14:textId="66056D67" w:rsidR="00276E01" w:rsidRPr="00D23CA5" w:rsidRDefault="00276E01" w:rsidP="004E6841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量測範圍</w:t>
            </w:r>
          </w:p>
        </w:tc>
      </w:tr>
      <w:tr w:rsidR="00D23CA5" w:rsidRPr="00D23CA5" w14:paraId="0FCE4580" w14:textId="77777777" w:rsidTr="00276E01">
        <w:tc>
          <w:tcPr>
            <w:tcW w:w="562" w:type="dxa"/>
          </w:tcPr>
          <w:p w14:paraId="7705501A" w14:textId="51C731B5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1</w:t>
            </w:r>
          </w:p>
        </w:tc>
        <w:tc>
          <w:tcPr>
            <w:tcW w:w="3586" w:type="dxa"/>
          </w:tcPr>
          <w:p w14:paraId="21DEEB29" w14:textId="494D1C08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角度塊</w:t>
            </w:r>
            <w:proofErr w:type="gramStart"/>
            <w:r w:rsidRPr="00D23CA5">
              <w:rPr>
                <w:rFonts w:ascii="Arial" w:eastAsia="微軟正黑體" w:hAnsi="Arial" w:hint="eastAsia"/>
              </w:rPr>
              <w:t>規</w:t>
            </w:r>
            <w:proofErr w:type="gramEnd"/>
            <w:r w:rsidRPr="00D23CA5">
              <w:rPr>
                <w:rFonts w:ascii="Arial" w:eastAsia="微軟正黑體" w:hAnsi="Arial" w:hint="eastAsia"/>
              </w:rPr>
              <w:t>校正系統</w:t>
            </w:r>
            <w:r w:rsidRPr="00D23CA5">
              <w:rPr>
                <w:rFonts w:ascii="Arial" w:eastAsia="微軟正黑體" w:hAnsi="Arial"/>
              </w:rPr>
              <w:t>(</w:t>
            </w:r>
            <w:r w:rsidRPr="00D23CA5">
              <w:rPr>
                <w:rFonts w:ascii="Arial" w:eastAsia="微軟正黑體" w:hAnsi="Arial" w:hint="eastAsia"/>
              </w:rPr>
              <w:t>環形編碼器</w:t>
            </w:r>
            <w:r w:rsidRPr="00D23CA5">
              <w:rPr>
                <w:rFonts w:ascii="Arial" w:eastAsia="微軟正黑體" w:hAnsi="Arial"/>
              </w:rPr>
              <w:t>)</w:t>
            </w:r>
            <w:r w:rsidR="00502A70" w:rsidRPr="00D23CA5">
              <w:rPr>
                <w:rFonts w:ascii="Arial" w:eastAsia="微軟正黑體" w:hAnsi="Arial"/>
              </w:rPr>
              <w:t>(D06)</w:t>
            </w:r>
          </w:p>
        </w:tc>
        <w:tc>
          <w:tcPr>
            <w:tcW w:w="4069" w:type="dxa"/>
          </w:tcPr>
          <w:p w14:paraId="4F0EB1E2" w14:textId="1DE3EA77" w:rsidR="00502A70" w:rsidRPr="00D23CA5" w:rsidRDefault="0066021E" w:rsidP="0066021E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-</w:t>
            </w:r>
            <w:r w:rsidR="00502A70" w:rsidRPr="00D23CA5">
              <w:rPr>
                <w:rFonts w:ascii="Arial" w:eastAsia="微軟正黑體" w:hAnsi="Arial" w:hint="eastAsia"/>
              </w:rPr>
              <w:t>校正範圍：</w:t>
            </w:r>
            <w:r w:rsidR="00502A70" w:rsidRPr="00D23CA5">
              <w:rPr>
                <w:rFonts w:ascii="Arial" w:eastAsia="微軟正黑體" w:hAnsi="Arial" w:hint="eastAsia"/>
              </w:rPr>
              <w:t>0</w:t>
            </w:r>
            <w:r w:rsidR="00502A70" w:rsidRPr="00D23CA5">
              <w:rPr>
                <w:rFonts w:ascii="Arial" w:eastAsia="微軟正黑體" w:hAnsi="Arial" w:hint="eastAsia"/>
              </w:rPr>
              <w:t>°</w:t>
            </w:r>
            <w:r w:rsidR="00502A70" w:rsidRPr="00D23CA5">
              <w:rPr>
                <w:rFonts w:ascii="Arial" w:eastAsia="微軟正黑體" w:hAnsi="Arial" w:hint="eastAsia"/>
              </w:rPr>
              <w:t xml:space="preserve"> </w:t>
            </w:r>
            <w:r w:rsidR="00502A70" w:rsidRPr="00D23CA5">
              <w:rPr>
                <w:rFonts w:ascii="Arial" w:eastAsia="微軟正黑體" w:hAnsi="Arial"/>
              </w:rPr>
              <w:t>~</w:t>
            </w:r>
            <w:r w:rsidR="00502A70" w:rsidRPr="00D23CA5">
              <w:rPr>
                <w:rFonts w:ascii="Arial" w:eastAsia="微軟正黑體" w:hAnsi="Arial" w:hint="eastAsia"/>
              </w:rPr>
              <w:t xml:space="preserve"> 360</w:t>
            </w:r>
            <w:r w:rsidR="00502A70" w:rsidRPr="00D23CA5">
              <w:rPr>
                <w:rFonts w:ascii="Arial" w:eastAsia="微軟正黑體" w:hAnsi="Arial" w:hint="eastAsia"/>
              </w:rPr>
              <w:t>°</w:t>
            </w:r>
          </w:p>
          <w:p w14:paraId="3F71B1F4" w14:textId="3443FDD5" w:rsidR="0066021E" w:rsidRPr="00D23CA5" w:rsidRDefault="0066021E" w:rsidP="0066021E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-</w:t>
            </w:r>
            <w:r w:rsidR="00502A70" w:rsidRPr="00D23CA5">
              <w:rPr>
                <w:rFonts w:ascii="Arial" w:eastAsia="微軟正黑體" w:hAnsi="Arial" w:hint="eastAsia"/>
              </w:rPr>
              <w:t>量測不確定度：</w:t>
            </w:r>
            <w:r w:rsidR="00502A70" w:rsidRPr="00D23CA5">
              <w:rPr>
                <w:rFonts w:ascii="Arial" w:eastAsia="微軟正黑體" w:hAnsi="Arial" w:hint="eastAsia"/>
              </w:rPr>
              <w:t>0.05"</w:t>
            </w:r>
          </w:p>
          <w:p w14:paraId="7FF04527" w14:textId="2AD81A32" w:rsidR="00276E01" w:rsidRPr="00D23CA5" w:rsidRDefault="0066021E" w:rsidP="0066021E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-</w:t>
            </w:r>
            <w:proofErr w:type="gramStart"/>
            <w:r w:rsidR="00502A70" w:rsidRPr="00D23CA5">
              <w:rPr>
                <w:rFonts w:ascii="Arial" w:eastAsia="微軟正黑體" w:hAnsi="Arial"/>
              </w:rPr>
              <w:t>@(</w:t>
            </w:r>
            <w:proofErr w:type="gramEnd"/>
            <w:r w:rsidR="00502A70" w:rsidRPr="00D23CA5">
              <w:rPr>
                <w:rFonts w:ascii="Arial" w:eastAsia="微軟正黑體" w:hAnsi="Arial"/>
              </w:rPr>
              <w:t xml:space="preserve">20.0 ± 1.0) </w:t>
            </w:r>
            <w:r w:rsidR="00502A70" w:rsidRPr="00D23CA5">
              <w:rPr>
                <w:rFonts w:ascii="Arial" w:eastAsia="微軟正黑體" w:hAnsi="Arial" w:hint="eastAsia"/>
              </w:rPr>
              <w:sym w:font="Symbol" w:char="F0B0"/>
            </w:r>
            <w:r w:rsidR="00502A70" w:rsidRPr="00D23CA5">
              <w:rPr>
                <w:rFonts w:ascii="Arial" w:eastAsia="微軟正黑體" w:hAnsi="Arial"/>
              </w:rPr>
              <w:t>C</w:t>
            </w:r>
          </w:p>
        </w:tc>
      </w:tr>
      <w:tr w:rsidR="00D23CA5" w:rsidRPr="00D23CA5" w14:paraId="529242C1" w14:textId="77777777" w:rsidTr="00276E01">
        <w:tc>
          <w:tcPr>
            <w:tcW w:w="562" w:type="dxa"/>
          </w:tcPr>
          <w:p w14:paraId="774CED81" w14:textId="61CAC432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2</w:t>
            </w:r>
          </w:p>
        </w:tc>
        <w:tc>
          <w:tcPr>
            <w:tcW w:w="3586" w:type="dxa"/>
          </w:tcPr>
          <w:p w14:paraId="5D405BEE" w14:textId="2013EE3E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小力量校正系統</w:t>
            </w:r>
            <w:r w:rsidR="00502A70" w:rsidRPr="00D23CA5">
              <w:rPr>
                <w:rFonts w:ascii="Arial" w:eastAsia="微軟正黑體" w:hAnsi="Arial" w:hint="eastAsia"/>
              </w:rPr>
              <w:t>(</w:t>
            </w:r>
            <w:r w:rsidR="00502A70" w:rsidRPr="00D23CA5">
              <w:rPr>
                <w:rFonts w:ascii="Arial" w:eastAsia="微軟正黑體" w:hAnsi="Arial"/>
              </w:rPr>
              <w:t>N11)</w:t>
            </w:r>
          </w:p>
        </w:tc>
        <w:tc>
          <w:tcPr>
            <w:tcW w:w="4069" w:type="dxa"/>
          </w:tcPr>
          <w:p w14:paraId="47C602F8" w14:textId="33A187EF" w:rsidR="0066021E" w:rsidRPr="00D23CA5" w:rsidRDefault="0066021E" w:rsidP="0066021E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-</w:t>
            </w:r>
            <w:r w:rsidR="00502A70" w:rsidRPr="00D23CA5">
              <w:rPr>
                <w:rFonts w:ascii="Arial" w:eastAsia="微軟正黑體" w:hAnsi="Arial" w:hint="eastAsia"/>
              </w:rPr>
              <w:t>校正範圍：</w:t>
            </w:r>
            <w:r w:rsidR="00502A70" w:rsidRPr="00D23CA5">
              <w:rPr>
                <w:rFonts w:ascii="Arial" w:eastAsia="微軟正黑體" w:hAnsi="Arial"/>
              </w:rPr>
              <w:t xml:space="preserve">10 </w:t>
            </w:r>
            <w:proofErr w:type="spellStart"/>
            <w:r w:rsidR="00502A70" w:rsidRPr="00D23CA5">
              <w:rPr>
                <w:rFonts w:ascii="Arial" w:eastAsia="微軟正黑體" w:hAnsi="Arial"/>
              </w:rPr>
              <w:t>mN</w:t>
            </w:r>
            <w:proofErr w:type="spellEnd"/>
            <w:r w:rsidR="00502A70" w:rsidRPr="00D23CA5">
              <w:rPr>
                <w:rFonts w:ascii="Arial" w:eastAsia="微軟正黑體" w:hAnsi="Arial"/>
              </w:rPr>
              <w:t xml:space="preserve"> ~ 10 N</w:t>
            </w:r>
          </w:p>
          <w:p w14:paraId="0913B339" w14:textId="5CD97F75" w:rsidR="00502A70" w:rsidRPr="00D23CA5" w:rsidRDefault="0066021E" w:rsidP="0066021E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-</w:t>
            </w:r>
            <w:r w:rsidR="00502A70" w:rsidRPr="00D23CA5">
              <w:rPr>
                <w:rFonts w:ascii="Arial" w:eastAsia="微軟正黑體" w:hAnsi="Arial" w:hint="eastAsia"/>
              </w:rPr>
              <w:t>相對標準不確定度</w:t>
            </w:r>
            <w:r w:rsidR="00502A70" w:rsidRPr="00D23CA5">
              <w:rPr>
                <w:rFonts w:ascii="Arial" w:eastAsia="微軟正黑體" w:hAnsi="Arial" w:hint="eastAsia"/>
              </w:rPr>
              <w:t xml:space="preserve"> </w:t>
            </w:r>
            <w:r w:rsidR="00502A70" w:rsidRPr="00D23CA5">
              <w:rPr>
                <w:rFonts w:ascii="Arial" w:eastAsia="微軟正黑體" w:hAnsi="Arial" w:cs="Arial"/>
              </w:rPr>
              <w:t>≤</w:t>
            </w:r>
            <w:r w:rsidR="00502A70" w:rsidRPr="00D23CA5">
              <w:rPr>
                <w:rFonts w:ascii="Arial" w:eastAsia="微軟正黑體" w:hAnsi="Arial" w:hint="eastAsia"/>
              </w:rPr>
              <w:t xml:space="preserve"> </w:t>
            </w:r>
            <m:oMath>
              <m:r>
                <w:rPr>
                  <w:rFonts w:ascii="Cambria Math" w:eastAsia="微軟正黑體" w:hAnsi="Cambria Math"/>
                </w:rPr>
                <m:t>4.1</m:t>
              </m:r>
              <m:r>
                <w:rPr>
                  <w:rFonts w:ascii="Cambria Math" w:eastAsia="微軟正黑體" w:hAnsi="Cambria Math" w:hint="eastAsia"/>
                </w:rPr>
                <m:t>×</m:t>
              </m:r>
              <m:sSup>
                <m:sSupPr>
                  <m:ctrlPr>
                    <w:rPr>
                      <w:rFonts w:ascii="Cambria Math" w:eastAsia="微軟正黑體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="微軟正黑體" w:hAnsi="Cambria Math"/>
                    </w:rPr>
                    <m:t>10</m:t>
                  </m:r>
                </m:e>
                <m:sup>
                  <m:r>
                    <w:rPr>
                      <w:rFonts w:ascii="Cambria Math" w:eastAsia="微軟正黑體" w:hAnsi="Cambria Math"/>
                    </w:rPr>
                    <m:t>-3</m:t>
                  </m:r>
                </m:sup>
              </m:sSup>
            </m:oMath>
          </w:p>
        </w:tc>
      </w:tr>
      <w:tr w:rsidR="00D23CA5" w:rsidRPr="00D23CA5" w14:paraId="0695C6F8" w14:textId="77777777" w:rsidTr="00276E01">
        <w:tc>
          <w:tcPr>
            <w:tcW w:w="562" w:type="dxa"/>
          </w:tcPr>
          <w:p w14:paraId="5017BA7B" w14:textId="3AD58B08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3</w:t>
            </w:r>
          </w:p>
        </w:tc>
        <w:tc>
          <w:tcPr>
            <w:tcW w:w="3586" w:type="dxa"/>
          </w:tcPr>
          <w:p w14:paraId="3959EEC1" w14:textId="7E91CD18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實驗室標準麥克風互換校正系統</w:t>
            </w:r>
            <w:r w:rsidR="00502A70" w:rsidRPr="00D23CA5">
              <w:rPr>
                <w:rFonts w:ascii="Arial" w:eastAsia="微軟正黑體" w:hAnsi="Arial" w:hint="eastAsia"/>
              </w:rPr>
              <w:t>(</w:t>
            </w:r>
            <w:r w:rsidR="00502A70" w:rsidRPr="00D23CA5">
              <w:rPr>
                <w:rFonts w:ascii="Arial" w:eastAsia="微軟正黑體" w:hAnsi="Arial"/>
              </w:rPr>
              <w:t>A01)</w:t>
            </w:r>
          </w:p>
        </w:tc>
        <w:tc>
          <w:tcPr>
            <w:tcW w:w="4069" w:type="dxa"/>
          </w:tcPr>
          <w:p w14:paraId="15837CA0" w14:textId="55940E3F" w:rsidR="0066021E" w:rsidRPr="00D23CA5" w:rsidRDefault="0066021E" w:rsidP="00276E0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-</w:t>
            </w:r>
            <w:r w:rsidR="00502A70" w:rsidRPr="00D23CA5">
              <w:rPr>
                <w:rFonts w:ascii="Arial" w:eastAsia="微軟正黑體" w:hAnsi="Arial" w:hint="eastAsia"/>
              </w:rPr>
              <w:t>頻率範圍：</w:t>
            </w:r>
            <w:r w:rsidR="00502A70" w:rsidRPr="00D23CA5">
              <w:rPr>
                <w:rFonts w:ascii="Arial" w:eastAsia="微軟正黑體" w:hAnsi="Arial"/>
              </w:rPr>
              <w:t>10 Hz ~ 25 kHz</w:t>
            </w:r>
          </w:p>
          <w:p w14:paraId="4A29356F" w14:textId="7050D625" w:rsidR="00276E01" w:rsidRPr="00D23CA5" w:rsidRDefault="0066021E" w:rsidP="00276E0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-</w:t>
            </w:r>
            <w:r w:rsidR="00502A70" w:rsidRPr="00D23CA5">
              <w:rPr>
                <w:rFonts w:ascii="Arial" w:eastAsia="微軟正黑體" w:hAnsi="Arial" w:hint="eastAsia"/>
              </w:rPr>
              <w:t>量測不確定度</w:t>
            </w:r>
            <w:r w:rsidR="00502A70" w:rsidRPr="00D23CA5">
              <w:rPr>
                <w:rFonts w:ascii="Arial" w:eastAsia="微軟正黑體" w:hAnsi="Arial"/>
              </w:rPr>
              <w:t>: 0.06 dB ~ 0.20 dB</w:t>
            </w:r>
          </w:p>
        </w:tc>
      </w:tr>
      <w:tr w:rsidR="00D23CA5" w:rsidRPr="00D23CA5" w14:paraId="347EA01D" w14:textId="77777777" w:rsidTr="00276E01">
        <w:tc>
          <w:tcPr>
            <w:tcW w:w="562" w:type="dxa"/>
          </w:tcPr>
          <w:p w14:paraId="3AFEC5BA" w14:textId="2D4375B8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4</w:t>
            </w:r>
          </w:p>
        </w:tc>
        <w:tc>
          <w:tcPr>
            <w:tcW w:w="3586" w:type="dxa"/>
          </w:tcPr>
          <w:p w14:paraId="5AF43BCC" w14:textId="2CEE14FB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麥克風自由場靈敏度校正系統</w:t>
            </w:r>
            <w:r w:rsidR="00502A70" w:rsidRPr="00D23CA5">
              <w:rPr>
                <w:rFonts w:ascii="Arial" w:eastAsia="微軟正黑體" w:hAnsi="Arial" w:hint="eastAsia"/>
              </w:rPr>
              <w:t>(</w:t>
            </w:r>
            <w:r w:rsidR="00502A70" w:rsidRPr="00D23CA5">
              <w:rPr>
                <w:rFonts w:ascii="Arial" w:eastAsia="微軟正黑體" w:hAnsi="Arial"/>
              </w:rPr>
              <w:t>A04)</w:t>
            </w:r>
          </w:p>
        </w:tc>
        <w:tc>
          <w:tcPr>
            <w:tcW w:w="4069" w:type="dxa"/>
          </w:tcPr>
          <w:p w14:paraId="334568BC" w14:textId="14096301" w:rsidR="0066021E" w:rsidRPr="00D23CA5" w:rsidRDefault="0066021E" w:rsidP="00276E0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-</w:t>
            </w:r>
            <w:r w:rsidR="00502A70" w:rsidRPr="00D23CA5">
              <w:rPr>
                <w:rFonts w:ascii="Arial" w:eastAsia="微軟正黑體" w:hAnsi="Arial" w:hint="eastAsia"/>
              </w:rPr>
              <w:t>頻率範圍：</w:t>
            </w:r>
            <w:r w:rsidR="00502A70" w:rsidRPr="00D23CA5">
              <w:rPr>
                <w:rFonts w:ascii="Arial" w:eastAsia="微軟正黑體" w:hAnsi="Arial"/>
              </w:rPr>
              <w:t>250 Hz ~ 40 kHz</w:t>
            </w:r>
            <w:r w:rsidR="00502A70" w:rsidRPr="00D23CA5">
              <w:rPr>
                <w:rFonts w:ascii="Arial" w:eastAsia="微軟正黑體" w:hAnsi="Arial" w:hint="eastAsia"/>
              </w:rPr>
              <w:t>（比較法）</w:t>
            </w:r>
          </w:p>
          <w:p w14:paraId="66A6E908" w14:textId="1EFB8E90" w:rsidR="00276E01" w:rsidRPr="00D23CA5" w:rsidRDefault="0066021E" w:rsidP="008158B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/>
              </w:rPr>
              <w:t>-</w:t>
            </w:r>
            <w:r w:rsidR="00502A70" w:rsidRPr="00D23CA5">
              <w:rPr>
                <w:rFonts w:ascii="Arial" w:eastAsia="微軟正黑體" w:hAnsi="Arial" w:hint="eastAsia"/>
              </w:rPr>
              <w:t>擴充不確定度：</w:t>
            </w:r>
            <w:r w:rsidR="00502A70" w:rsidRPr="00D23CA5">
              <w:rPr>
                <w:rFonts w:ascii="Arial" w:eastAsia="微軟正黑體" w:hAnsi="Arial"/>
              </w:rPr>
              <w:t>0.40 dB ~ 0.70 dB</w:t>
            </w:r>
          </w:p>
        </w:tc>
      </w:tr>
      <w:tr w:rsidR="00D23CA5" w:rsidRPr="00D23CA5" w14:paraId="357A87C6" w14:textId="77777777" w:rsidTr="00276E01">
        <w:tc>
          <w:tcPr>
            <w:tcW w:w="562" w:type="dxa"/>
          </w:tcPr>
          <w:p w14:paraId="78D14077" w14:textId="1007D615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5</w:t>
            </w:r>
          </w:p>
        </w:tc>
        <w:tc>
          <w:tcPr>
            <w:tcW w:w="3586" w:type="dxa"/>
          </w:tcPr>
          <w:p w14:paraId="0EA2FD76" w14:textId="64931DCF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proofErr w:type="gramStart"/>
            <w:r w:rsidRPr="00D23CA5">
              <w:rPr>
                <w:rFonts w:ascii="Arial" w:eastAsia="微軟正黑體" w:hAnsi="Arial" w:hint="eastAsia"/>
              </w:rPr>
              <w:t>真圓度量</w:t>
            </w:r>
            <w:proofErr w:type="gramEnd"/>
            <w:r w:rsidRPr="00D23CA5">
              <w:rPr>
                <w:rFonts w:ascii="Arial" w:eastAsia="微軟正黑體" w:hAnsi="Arial" w:hint="eastAsia"/>
              </w:rPr>
              <w:t>測系統</w:t>
            </w:r>
            <w:r w:rsidR="00502A70" w:rsidRPr="00D23CA5">
              <w:rPr>
                <w:rFonts w:ascii="Arial" w:eastAsia="微軟正黑體" w:hAnsi="Arial" w:hint="eastAsia"/>
              </w:rPr>
              <w:t>(</w:t>
            </w:r>
            <w:r w:rsidR="00502A70" w:rsidRPr="00D23CA5">
              <w:rPr>
                <w:rFonts w:ascii="Arial" w:eastAsia="微軟正黑體" w:hAnsi="Arial"/>
              </w:rPr>
              <w:t>D12)</w:t>
            </w:r>
          </w:p>
        </w:tc>
        <w:tc>
          <w:tcPr>
            <w:tcW w:w="4069" w:type="dxa"/>
          </w:tcPr>
          <w:p w14:paraId="3043F62F" w14:textId="00F59464" w:rsidR="00502A70" w:rsidRPr="00D23CA5" w:rsidRDefault="0066021E" w:rsidP="0066021E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-</w:t>
            </w:r>
            <w:proofErr w:type="gramStart"/>
            <w:r w:rsidR="00502A70" w:rsidRPr="00D23CA5">
              <w:rPr>
                <w:rFonts w:ascii="Arial" w:eastAsia="微軟正黑體" w:hAnsi="Arial" w:hint="eastAsia"/>
              </w:rPr>
              <w:t>真圓度量</w:t>
            </w:r>
            <w:proofErr w:type="gramEnd"/>
            <w:r w:rsidR="00502A70" w:rsidRPr="00D23CA5">
              <w:rPr>
                <w:rFonts w:ascii="Arial" w:eastAsia="微軟正黑體" w:hAnsi="Arial" w:hint="eastAsia"/>
              </w:rPr>
              <w:t>測範圍：</w:t>
            </w:r>
            <w:r w:rsidR="00502A70" w:rsidRPr="00D23CA5">
              <w:rPr>
                <w:rFonts w:ascii="Arial" w:eastAsia="微軟正黑體" w:hAnsi="Arial" w:hint="eastAsia"/>
              </w:rPr>
              <w:t xml:space="preserve">(0 to 2) </w:t>
            </w:r>
            <w:r w:rsidR="00502A70" w:rsidRPr="00D23CA5">
              <w:rPr>
                <w:rFonts w:ascii="Arial" w:eastAsia="微軟正黑體" w:hAnsi="Arial"/>
              </w:rPr>
              <w:sym w:font="Symbol" w:char="F06D"/>
            </w:r>
            <w:r w:rsidR="00502A70" w:rsidRPr="00D23CA5">
              <w:rPr>
                <w:rFonts w:ascii="Arial" w:eastAsia="微軟正黑體" w:hAnsi="Arial" w:hint="eastAsia"/>
              </w:rPr>
              <w:t>m</w:t>
            </w:r>
          </w:p>
          <w:p w14:paraId="1DE23E75" w14:textId="09B429BF" w:rsidR="00276E01" w:rsidRPr="00D23CA5" w:rsidRDefault="0066021E" w:rsidP="0066021E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-</w:t>
            </w:r>
            <w:r w:rsidR="00502A70" w:rsidRPr="00D23CA5">
              <w:rPr>
                <w:rFonts w:ascii="Arial" w:eastAsia="微軟正黑體" w:hAnsi="Arial" w:hint="eastAsia"/>
              </w:rPr>
              <w:t>擴充不確定度：</w:t>
            </w:r>
            <w:r w:rsidR="00502A70" w:rsidRPr="00D23CA5">
              <w:rPr>
                <w:rFonts w:ascii="Arial" w:eastAsia="微軟正黑體" w:hAnsi="Arial" w:hint="eastAsia"/>
              </w:rPr>
              <w:t>(33 to 36) nm</w:t>
            </w:r>
          </w:p>
        </w:tc>
      </w:tr>
      <w:tr w:rsidR="00D23CA5" w:rsidRPr="00D23CA5" w14:paraId="51319102" w14:textId="77777777" w:rsidTr="00276E01">
        <w:tc>
          <w:tcPr>
            <w:tcW w:w="562" w:type="dxa"/>
          </w:tcPr>
          <w:p w14:paraId="1029A7C0" w14:textId="17ACACFD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6</w:t>
            </w:r>
          </w:p>
        </w:tc>
        <w:tc>
          <w:tcPr>
            <w:tcW w:w="3586" w:type="dxa"/>
          </w:tcPr>
          <w:p w14:paraId="29153BFB" w14:textId="4E4AFA7B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電磁場強度量測系統</w:t>
            </w:r>
            <w:r w:rsidR="00502A70" w:rsidRPr="00D23CA5">
              <w:rPr>
                <w:rFonts w:ascii="Arial" w:eastAsia="微軟正黑體" w:hAnsi="Arial" w:hint="eastAsia"/>
              </w:rPr>
              <w:t>(</w:t>
            </w:r>
            <w:r w:rsidR="00502A70" w:rsidRPr="00D23CA5">
              <w:rPr>
                <w:rFonts w:ascii="Arial" w:eastAsia="微軟正黑體" w:hAnsi="Arial"/>
              </w:rPr>
              <w:t>U06)</w:t>
            </w:r>
          </w:p>
        </w:tc>
        <w:tc>
          <w:tcPr>
            <w:tcW w:w="4069" w:type="dxa"/>
          </w:tcPr>
          <w:p w14:paraId="06F96F57" w14:textId="43490D62" w:rsidR="0066021E" w:rsidRPr="00D23CA5" w:rsidRDefault="0066021E" w:rsidP="0066021E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-</w:t>
            </w:r>
            <w:r w:rsidR="00502A70" w:rsidRPr="00D23CA5">
              <w:rPr>
                <w:rFonts w:ascii="Arial" w:eastAsia="微軟正黑體" w:hAnsi="Arial" w:hint="eastAsia"/>
              </w:rPr>
              <w:t>量測範圍：</w:t>
            </w:r>
            <w:r w:rsidR="00502A70" w:rsidRPr="00D23CA5">
              <w:rPr>
                <w:rFonts w:ascii="Arial" w:eastAsia="微軟正黑體" w:hAnsi="Arial"/>
              </w:rPr>
              <w:t xml:space="preserve">0.1 MHz </w:t>
            </w:r>
            <w:r w:rsidR="00502A70" w:rsidRPr="00D23CA5">
              <w:rPr>
                <w:rFonts w:ascii="Arial" w:eastAsia="微軟正黑體" w:hAnsi="Arial"/>
              </w:rPr>
              <w:t>至</w:t>
            </w:r>
            <w:r w:rsidR="00502A70" w:rsidRPr="00D23CA5">
              <w:rPr>
                <w:rFonts w:ascii="Arial" w:eastAsia="微軟正黑體" w:hAnsi="Arial"/>
              </w:rPr>
              <w:t xml:space="preserve"> 8000 MHz</w:t>
            </w:r>
            <w:r w:rsidRPr="00D23CA5">
              <w:rPr>
                <w:rFonts w:ascii="Arial" w:eastAsia="微軟正黑體" w:hAnsi="Arial" w:hint="eastAsia"/>
              </w:rPr>
              <w:t>-</w:t>
            </w:r>
            <w:r w:rsidRPr="00D23CA5">
              <w:rPr>
                <w:rFonts w:ascii="Arial" w:eastAsia="微軟正黑體" w:hAnsi="Arial"/>
              </w:rPr>
              <w:t>-</w:t>
            </w:r>
            <w:r w:rsidR="00502A70" w:rsidRPr="00D23CA5">
              <w:rPr>
                <w:rFonts w:ascii="Arial" w:eastAsia="微軟正黑體" w:hAnsi="Arial" w:hint="eastAsia"/>
              </w:rPr>
              <w:t>最大電場強度：</w:t>
            </w:r>
            <w:r w:rsidR="00502A70" w:rsidRPr="00D23CA5">
              <w:rPr>
                <w:rFonts w:ascii="Arial" w:eastAsia="微軟正黑體" w:hAnsi="Arial"/>
              </w:rPr>
              <w:t>200 V/m</w:t>
            </w:r>
          </w:p>
          <w:p w14:paraId="2EAACDBF" w14:textId="53278DB8" w:rsidR="00276E01" w:rsidRPr="00D23CA5" w:rsidRDefault="0066021E" w:rsidP="008158B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-</w:t>
            </w:r>
            <w:r w:rsidR="00502A70" w:rsidRPr="00D23CA5">
              <w:rPr>
                <w:rFonts w:ascii="Arial" w:eastAsia="微軟正黑體" w:hAnsi="Arial" w:hint="eastAsia"/>
              </w:rPr>
              <w:t>量測不確定度</w:t>
            </w:r>
            <w:r w:rsidR="00502A70" w:rsidRPr="00D23CA5">
              <w:rPr>
                <w:rFonts w:ascii="Arial" w:eastAsia="微軟正黑體" w:hAnsi="Arial" w:hint="eastAsia"/>
              </w:rPr>
              <w:t xml:space="preserve"> </w:t>
            </w:r>
            <w:r w:rsidR="00502A70" w:rsidRPr="00D23CA5">
              <w:rPr>
                <w:rFonts w:ascii="Arial" w:eastAsia="微軟正黑體" w:hAnsi="Arial" w:cs="Arial"/>
              </w:rPr>
              <w:t>≤</w:t>
            </w:r>
            <w:r w:rsidR="00502A70" w:rsidRPr="00D23CA5">
              <w:rPr>
                <w:rFonts w:ascii="Arial" w:eastAsia="微軟正黑體" w:hAnsi="Arial" w:hint="eastAsia"/>
              </w:rPr>
              <w:t xml:space="preserve"> </w:t>
            </w:r>
            <w:r w:rsidR="00502A70" w:rsidRPr="00D23CA5">
              <w:rPr>
                <w:rFonts w:ascii="Arial" w:eastAsia="微軟正黑體" w:hAnsi="Arial"/>
              </w:rPr>
              <w:t>0.95 dB</w:t>
            </w:r>
          </w:p>
        </w:tc>
      </w:tr>
      <w:tr w:rsidR="00D23CA5" w:rsidRPr="00D23CA5" w14:paraId="52635493" w14:textId="77777777" w:rsidTr="00276E01">
        <w:tc>
          <w:tcPr>
            <w:tcW w:w="562" w:type="dxa"/>
          </w:tcPr>
          <w:p w14:paraId="7594E805" w14:textId="567512B7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7</w:t>
            </w:r>
          </w:p>
        </w:tc>
        <w:tc>
          <w:tcPr>
            <w:tcW w:w="3586" w:type="dxa"/>
          </w:tcPr>
          <w:p w14:paraId="6C95F00A" w14:textId="1B25026B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proofErr w:type="gramStart"/>
            <w:r w:rsidRPr="00D23CA5">
              <w:rPr>
                <w:rFonts w:ascii="Arial" w:eastAsia="微軟正黑體" w:hAnsi="Arial" w:hint="eastAsia"/>
              </w:rPr>
              <w:t>靜法碼量</w:t>
            </w:r>
            <w:proofErr w:type="gramEnd"/>
            <w:r w:rsidRPr="00D23CA5">
              <w:rPr>
                <w:rFonts w:ascii="Arial" w:eastAsia="微軟正黑體" w:hAnsi="Arial" w:hint="eastAsia"/>
              </w:rPr>
              <w:t>測系統</w:t>
            </w:r>
            <w:r w:rsidR="00502A70" w:rsidRPr="00D23CA5">
              <w:rPr>
                <w:rFonts w:ascii="Arial" w:eastAsia="微軟正黑體" w:hAnsi="Arial" w:hint="eastAsia"/>
              </w:rPr>
              <w:t>(</w:t>
            </w:r>
            <w:r w:rsidR="00502A70" w:rsidRPr="00D23CA5">
              <w:rPr>
                <w:rFonts w:ascii="Arial" w:eastAsia="微軟正黑體" w:hAnsi="Arial"/>
              </w:rPr>
              <w:t>N02)</w:t>
            </w:r>
          </w:p>
        </w:tc>
        <w:tc>
          <w:tcPr>
            <w:tcW w:w="4069" w:type="dxa"/>
          </w:tcPr>
          <w:p w14:paraId="4957B70C" w14:textId="69B2BF6F" w:rsidR="0066021E" w:rsidRPr="00D23CA5" w:rsidRDefault="0066021E" w:rsidP="0066021E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-</w:t>
            </w:r>
            <w:r w:rsidR="00502A70" w:rsidRPr="00D23CA5">
              <w:rPr>
                <w:rFonts w:ascii="Arial" w:eastAsia="微軟正黑體" w:hAnsi="Arial" w:hint="eastAsia"/>
              </w:rPr>
              <w:t>施力大小：</w:t>
            </w:r>
            <w:r w:rsidR="00502A70" w:rsidRPr="00D23CA5">
              <w:rPr>
                <w:rFonts w:ascii="Arial" w:eastAsia="微軟正黑體" w:hAnsi="Arial"/>
              </w:rPr>
              <w:t>100 N</w:t>
            </w:r>
            <w:r w:rsidR="00502A70" w:rsidRPr="00D23CA5">
              <w:rPr>
                <w:rFonts w:ascii="Arial" w:eastAsia="微軟正黑體" w:hAnsi="Arial" w:hint="eastAsia"/>
              </w:rPr>
              <w:t>至</w:t>
            </w:r>
            <w:r w:rsidR="00502A70" w:rsidRPr="00D23CA5">
              <w:rPr>
                <w:rFonts w:ascii="Arial" w:eastAsia="微軟正黑體" w:hAnsi="Arial"/>
              </w:rPr>
              <w:t xml:space="preserve">1 </w:t>
            </w:r>
            <w:proofErr w:type="spellStart"/>
            <w:r w:rsidR="00502A70" w:rsidRPr="00D23CA5">
              <w:rPr>
                <w:rFonts w:ascii="Arial" w:eastAsia="微軟正黑體" w:hAnsi="Arial"/>
              </w:rPr>
              <w:t>kN</w:t>
            </w:r>
            <w:proofErr w:type="spellEnd"/>
          </w:p>
          <w:p w14:paraId="0778ED2A" w14:textId="77777777" w:rsidR="0066021E" w:rsidRPr="00D23CA5" w:rsidRDefault="0066021E" w:rsidP="00502A70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-</w:t>
            </w:r>
            <w:r w:rsidR="00502A70" w:rsidRPr="00D23CA5">
              <w:rPr>
                <w:rFonts w:ascii="Arial" w:eastAsia="微軟正黑體" w:hAnsi="Arial" w:hint="eastAsia"/>
              </w:rPr>
              <w:t>施力頻率範圍：</w:t>
            </w:r>
            <w:r w:rsidR="00502A70" w:rsidRPr="00D23CA5">
              <w:rPr>
                <w:rFonts w:ascii="Arial" w:eastAsia="微軟正黑體" w:hAnsi="Arial"/>
              </w:rPr>
              <w:t>10 Hz</w:t>
            </w:r>
            <w:r w:rsidR="00502A70" w:rsidRPr="00D23CA5">
              <w:rPr>
                <w:rFonts w:ascii="Arial" w:eastAsia="微軟正黑體" w:hAnsi="Arial" w:hint="eastAsia"/>
              </w:rPr>
              <w:t>至</w:t>
            </w:r>
            <w:r w:rsidR="00502A70" w:rsidRPr="00D23CA5">
              <w:rPr>
                <w:rFonts w:ascii="Arial" w:eastAsia="微軟正黑體" w:hAnsi="Arial"/>
              </w:rPr>
              <w:t>2 kHz</w:t>
            </w:r>
          </w:p>
          <w:p w14:paraId="4F26A2F2" w14:textId="3D185D2A" w:rsidR="00276E01" w:rsidRPr="00D23CA5" w:rsidRDefault="0066021E" w:rsidP="0066021E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/>
              </w:rPr>
              <w:t>-</w:t>
            </w:r>
            <w:r w:rsidR="00502A70" w:rsidRPr="00D23CA5">
              <w:rPr>
                <w:rFonts w:ascii="Arial" w:eastAsia="微軟正黑體" w:hAnsi="Arial"/>
              </w:rPr>
              <w:t>相對擴充不確定度</w:t>
            </w:r>
            <w:r w:rsidR="00502A70" w:rsidRPr="00D23CA5">
              <w:rPr>
                <w:rFonts w:ascii="Arial" w:eastAsia="微軟正黑體" w:hAnsi="Arial"/>
              </w:rPr>
              <w:t xml:space="preserve"> ≤ 2 %</w:t>
            </w:r>
          </w:p>
        </w:tc>
      </w:tr>
      <w:tr w:rsidR="00D23CA5" w:rsidRPr="00D23CA5" w14:paraId="05EC3558" w14:textId="77777777" w:rsidTr="00276E01">
        <w:tc>
          <w:tcPr>
            <w:tcW w:w="562" w:type="dxa"/>
            <w:tcBorders>
              <w:bottom w:val="single" w:sz="4" w:space="0" w:color="auto"/>
            </w:tcBorders>
          </w:tcPr>
          <w:p w14:paraId="47B061CB" w14:textId="645BE825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8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54A49325" w14:textId="63F04D8A" w:rsidR="00276E01" w:rsidRPr="00D23CA5" w:rsidRDefault="00276E01" w:rsidP="004E684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塊</w:t>
            </w:r>
            <w:proofErr w:type="gramStart"/>
            <w:r w:rsidRPr="00D23CA5">
              <w:rPr>
                <w:rFonts w:ascii="Arial" w:eastAsia="微軟正黑體" w:hAnsi="Arial" w:hint="eastAsia"/>
              </w:rPr>
              <w:t>規</w:t>
            </w:r>
            <w:proofErr w:type="gramEnd"/>
            <w:r w:rsidRPr="00D23CA5">
              <w:rPr>
                <w:rFonts w:ascii="Arial" w:eastAsia="微軟正黑體" w:hAnsi="Arial" w:hint="eastAsia"/>
              </w:rPr>
              <w:t>干涉校正系統</w:t>
            </w:r>
            <w:r w:rsidR="00502A70" w:rsidRPr="00D23CA5">
              <w:rPr>
                <w:rFonts w:ascii="Arial" w:eastAsia="微軟正黑體" w:hAnsi="Arial" w:hint="eastAsia"/>
              </w:rPr>
              <w:t>(</w:t>
            </w:r>
            <w:r w:rsidR="00502A70" w:rsidRPr="00D23CA5">
              <w:rPr>
                <w:rFonts w:ascii="Arial" w:eastAsia="微軟正黑體" w:hAnsi="Arial"/>
              </w:rPr>
              <w:t>D02)</w:t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14:paraId="48ADC995" w14:textId="3398E2BC" w:rsidR="00276E01" w:rsidRPr="00D23CA5" w:rsidRDefault="0066021E" w:rsidP="008158B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-</w:t>
            </w:r>
            <w:r w:rsidR="00502A70" w:rsidRPr="00D23CA5">
              <w:rPr>
                <w:rFonts w:ascii="Arial" w:eastAsia="微軟正黑體" w:hAnsi="Arial" w:hint="eastAsia"/>
              </w:rPr>
              <w:t>校正範圍：</w:t>
            </w:r>
            <w:r w:rsidR="00502A70" w:rsidRPr="00D23CA5">
              <w:rPr>
                <w:rFonts w:ascii="Arial" w:eastAsia="微軟正黑體" w:hAnsi="Arial" w:hint="eastAsia"/>
              </w:rPr>
              <w:t>0.5 mm to 100 mm</w:t>
            </w:r>
          </w:p>
        </w:tc>
      </w:tr>
      <w:tr w:rsidR="00D23CA5" w:rsidRPr="00D23CA5" w14:paraId="5AF3F033" w14:textId="77777777" w:rsidTr="00276E01">
        <w:tc>
          <w:tcPr>
            <w:tcW w:w="4148" w:type="dxa"/>
            <w:gridSpan w:val="2"/>
            <w:tcBorders>
              <w:right w:val="nil"/>
            </w:tcBorders>
            <w:vAlign w:val="center"/>
          </w:tcPr>
          <w:p w14:paraId="5E4F3053" w14:textId="3430F0F7" w:rsidR="00276E01" w:rsidRPr="00D23CA5" w:rsidRDefault="00276E01" w:rsidP="00276E01">
            <w:pPr>
              <w:spacing w:line="400" w:lineRule="exact"/>
              <w:jc w:val="both"/>
              <w:rPr>
                <w:rFonts w:ascii="Arial" w:eastAsia="微軟正黑體" w:hAnsi="Arial"/>
              </w:rPr>
            </w:pPr>
            <w:r w:rsidRPr="00D23CA5">
              <w:rPr>
                <w:rFonts w:ascii="Arial" w:eastAsia="微軟正黑體" w:hAnsi="Arial" w:hint="eastAsia"/>
              </w:rPr>
              <w:t>貳</w:t>
            </w:r>
            <w:r w:rsidRPr="00D23CA5">
              <w:rPr>
                <w:rFonts w:ascii="微軟正黑體" w:eastAsia="微軟正黑體" w:hAnsi="微軟正黑體" w:hint="eastAsia"/>
              </w:rPr>
              <w:t>、</w:t>
            </w:r>
            <w:proofErr w:type="gramStart"/>
            <w:r w:rsidRPr="00D23CA5">
              <w:rPr>
                <w:rFonts w:ascii="Arial" w:eastAsia="微軟正黑體" w:hAnsi="Arial" w:hint="eastAsia"/>
              </w:rPr>
              <w:t>線上量</w:t>
            </w:r>
            <w:proofErr w:type="gramEnd"/>
            <w:r w:rsidRPr="00D23CA5">
              <w:rPr>
                <w:rFonts w:ascii="Arial" w:eastAsia="微軟正黑體" w:hAnsi="Arial" w:hint="eastAsia"/>
              </w:rPr>
              <w:t>測技術</w:t>
            </w:r>
          </w:p>
        </w:tc>
        <w:tc>
          <w:tcPr>
            <w:tcW w:w="4069" w:type="dxa"/>
            <w:tcBorders>
              <w:left w:val="nil"/>
            </w:tcBorders>
          </w:tcPr>
          <w:p w14:paraId="1EFDC874" w14:textId="77777777" w:rsidR="00276E01" w:rsidRPr="00D23CA5" w:rsidRDefault="00276E01" w:rsidP="004E6841">
            <w:pPr>
              <w:spacing w:line="400" w:lineRule="exact"/>
              <w:jc w:val="center"/>
              <w:rPr>
                <w:rFonts w:ascii="Arial" w:eastAsia="微軟正黑體" w:hAnsi="Arial"/>
              </w:rPr>
            </w:pPr>
          </w:p>
        </w:tc>
      </w:tr>
      <w:tr w:rsidR="00D23CA5" w:rsidRPr="00D23CA5" w14:paraId="44D3C9DF" w14:textId="77777777" w:rsidTr="00276E01">
        <w:tc>
          <w:tcPr>
            <w:tcW w:w="562" w:type="dxa"/>
          </w:tcPr>
          <w:p w14:paraId="00A8D554" w14:textId="0B3F1786" w:rsidR="00276E01" w:rsidRPr="00D23CA5" w:rsidRDefault="008158B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1</w:t>
            </w:r>
          </w:p>
        </w:tc>
        <w:tc>
          <w:tcPr>
            <w:tcW w:w="3586" w:type="dxa"/>
          </w:tcPr>
          <w:p w14:paraId="680C9D5A" w14:textId="297CF968" w:rsidR="00276E01" w:rsidRPr="00D23CA5" w:rsidRDefault="00276E0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proofErr w:type="gramStart"/>
            <w:r w:rsidRPr="00D23CA5">
              <w:rPr>
                <w:rFonts w:ascii="Calibri" w:eastAsia="微軟正黑體" w:hAnsi="Calibri" w:cs="Calibri"/>
              </w:rPr>
              <w:t>工具機單</w:t>
            </w:r>
            <w:proofErr w:type="gramEnd"/>
            <w:r w:rsidRPr="00D23CA5">
              <w:rPr>
                <w:rFonts w:ascii="Calibri" w:eastAsia="微軟正黑體" w:hAnsi="Calibri" w:cs="Calibri"/>
              </w:rPr>
              <w:t>/</w:t>
            </w:r>
            <w:r w:rsidRPr="00D23CA5">
              <w:rPr>
                <w:rFonts w:ascii="Calibri" w:eastAsia="微軟正黑體" w:hAnsi="Calibri" w:cs="Calibri"/>
              </w:rPr>
              <w:t>雙旋轉軸線上快速量測技術</w:t>
            </w:r>
          </w:p>
        </w:tc>
        <w:tc>
          <w:tcPr>
            <w:tcW w:w="4069" w:type="dxa"/>
          </w:tcPr>
          <w:p w14:paraId="6B452CF3" w14:textId="1565DB6B" w:rsidR="00276E01" w:rsidRPr="00D23CA5" w:rsidRDefault="00276E01" w:rsidP="00276E0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檢測時間：</w:t>
            </w:r>
            <w:r w:rsidRPr="00D23CA5">
              <w:rPr>
                <w:rFonts w:ascii="Calibri" w:eastAsia="微軟正黑體" w:hAnsi="Calibri" w:cs="Calibri"/>
              </w:rPr>
              <w:t>4</w:t>
            </w:r>
            <w:r w:rsidRPr="00D23CA5">
              <w:rPr>
                <w:rFonts w:ascii="Calibri" w:eastAsia="微軟正黑體" w:hAnsi="Calibri" w:cs="Calibri"/>
              </w:rPr>
              <w:t>小時</w:t>
            </w:r>
            <w:r w:rsidR="00F73F5E" w:rsidRPr="00D23CA5">
              <w:rPr>
                <w:rFonts w:ascii="Calibri" w:eastAsia="微軟正黑體" w:hAnsi="Calibri" w:cs="Calibri"/>
              </w:rPr>
              <w:t>以內</w:t>
            </w:r>
          </w:p>
          <w:p w14:paraId="2515545B" w14:textId="1C3A3118" w:rsidR="00FB00BA" w:rsidRPr="00D23CA5" w:rsidRDefault="00276E01" w:rsidP="00276E0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角度</w:t>
            </w:r>
            <w:r w:rsidR="00502A70" w:rsidRPr="00D23CA5">
              <w:rPr>
                <w:rFonts w:ascii="Calibri" w:eastAsia="微軟正黑體" w:hAnsi="Calibri" w:cs="Calibri"/>
              </w:rPr>
              <w:t>：</w:t>
            </w:r>
            <w:r w:rsidRPr="00D23CA5">
              <w:rPr>
                <w:rFonts w:ascii="Calibri" w:eastAsia="微軟正黑體" w:hAnsi="Calibri" w:cs="Calibri"/>
              </w:rPr>
              <w:t xml:space="preserve"> ≤ 2</w:t>
            </w:r>
            <w:r w:rsidRPr="00D23CA5">
              <w:rPr>
                <w:rFonts w:ascii="Calibri" w:eastAsia="微軟正黑體" w:hAnsi="Calibri" w:cs="Calibri"/>
                <w:i/>
                <w:iCs/>
              </w:rPr>
              <w:t>"</w:t>
            </w:r>
            <w:r w:rsidRPr="00D23CA5">
              <w:rPr>
                <w:rFonts w:ascii="Calibri" w:eastAsia="微軟正黑體" w:hAnsi="Calibri" w:cs="Calibri"/>
              </w:rPr>
              <w:t xml:space="preserve"> </w:t>
            </w:r>
          </w:p>
          <w:p w14:paraId="46FD7B7C" w14:textId="2EACB5F1" w:rsidR="00276E01" w:rsidRPr="00D23CA5" w:rsidRDefault="00FB00BA" w:rsidP="00276E0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="00276E01" w:rsidRPr="00D23CA5">
              <w:rPr>
                <w:rFonts w:ascii="Calibri" w:eastAsia="微軟正黑體" w:hAnsi="Calibri" w:cs="Calibri"/>
              </w:rPr>
              <w:t>線性</w:t>
            </w:r>
            <w:r w:rsidR="00276E01" w:rsidRPr="00D23CA5">
              <w:rPr>
                <w:rFonts w:ascii="Calibri" w:eastAsia="微軟正黑體" w:hAnsi="Calibri" w:cs="Calibri"/>
              </w:rPr>
              <w:t>:</w:t>
            </w:r>
            <w:r w:rsidR="002E396B" w:rsidRPr="00D23CA5">
              <w:rPr>
                <w:rFonts w:ascii="Calibri" w:eastAsia="微軟正黑體" w:hAnsi="Calibri" w:cs="Calibri" w:hint="eastAsia"/>
              </w:rPr>
              <w:t xml:space="preserve"> </w:t>
            </w:r>
            <w:r w:rsidR="00276E01" w:rsidRPr="00D23CA5">
              <w:rPr>
                <w:rFonts w:ascii="Calibri" w:eastAsia="微軟正黑體" w:hAnsi="Calibri" w:cs="Calibri"/>
              </w:rPr>
              <w:t>≤ 2 µm</w:t>
            </w:r>
          </w:p>
        </w:tc>
      </w:tr>
      <w:tr w:rsidR="00D23CA5" w:rsidRPr="00D23CA5" w14:paraId="1A5F0A59" w14:textId="77777777" w:rsidTr="00276E01">
        <w:tc>
          <w:tcPr>
            <w:tcW w:w="562" w:type="dxa"/>
          </w:tcPr>
          <w:p w14:paraId="737BE4C1" w14:textId="0E761F43" w:rsidR="00276E01" w:rsidRPr="00D23CA5" w:rsidRDefault="008158B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2</w:t>
            </w:r>
          </w:p>
        </w:tc>
        <w:tc>
          <w:tcPr>
            <w:tcW w:w="3586" w:type="dxa"/>
          </w:tcPr>
          <w:p w14:paraId="7303B081" w14:textId="6A1B4BC6" w:rsidR="00276E01" w:rsidRPr="00D23CA5" w:rsidRDefault="00156049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  <w:highlight w:val="yellow"/>
              </w:rPr>
            </w:pPr>
            <w:proofErr w:type="gramStart"/>
            <w:r w:rsidRPr="00D23CA5">
              <w:rPr>
                <w:rFonts w:ascii="Calibri" w:eastAsia="微軟正黑體" w:hAnsi="Calibri" w:cs="Calibri" w:hint="eastAsia"/>
              </w:rPr>
              <w:t>線上尺寸</w:t>
            </w:r>
            <w:proofErr w:type="gramEnd"/>
            <w:r w:rsidRPr="00D23CA5">
              <w:rPr>
                <w:rFonts w:ascii="Calibri" w:eastAsia="微軟正黑體" w:hAnsi="Calibri" w:cs="Calibri" w:hint="eastAsia"/>
              </w:rPr>
              <w:t>參考標準件</w:t>
            </w:r>
            <w:r w:rsidRPr="00D23CA5">
              <w:rPr>
                <w:rFonts w:ascii="Calibri" w:eastAsia="微軟正黑體" w:hAnsi="Calibri" w:cs="Calibri" w:hint="eastAsia"/>
              </w:rPr>
              <w:t>(hole plate)</w:t>
            </w:r>
          </w:p>
        </w:tc>
        <w:tc>
          <w:tcPr>
            <w:tcW w:w="4069" w:type="dxa"/>
          </w:tcPr>
          <w:p w14:paraId="651711C7" w14:textId="3AD195A0" w:rsidR="00276E01" w:rsidRPr="00D23CA5" w:rsidRDefault="00276E01" w:rsidP="00276E0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三軸</w:t>
            </w:r>
            <w:r w:rsidRPr="00D23CA5">
              <w:rPr>
                <w:rFonts w:ascii="Calibri" w:eastAsia="微軟正黑體" w:hAnsi="Calibri" w:cs="Calibri"/>
              </w:rPr>
              <w:t>21</w:t>
            </w:r>
            <w:r w:rsidRPr="00D23CA5">
              <w:rPr>
                <w:rFonts w:ascii="Calibri" w:eastAsia="微軟正黑體" w:hAnsi="Calibri" w:cs="Calibri"/>
              </w:rPr>
              <w:t>項</w:t>
            </w:r>
          </w:p>
          <w:p w14:paraId="4111EDD0" w14:textId="3436DBD9" w:rsidR="00276E01" w:rsidRPr="00D23CA5" w:rsidRDefault="00276E01" w:rsidP="00276E0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雙軸</w:t>
            </w:r>
            <w:r w:rsidRPr="00D23CA5">
              <w:rPr>
                <w:rFonts w:ascii="Calibri" w:eastAsia="微軟正黑體" w:hAnsi="Calibri" w:cs="Calibri"/>
              </w:rPr>
              <w:t>22</w:t>
            </w:r>
            <w:r w:rsidRPr="00D23CA5">
              <w:rPr>
                <w:rFonts w:ascii="Calibri" w:eastAsia="微軟正黑體" w:hAnsi="Calibri" w:cs="Calibri"/>
              </w:rPr>
              <w:t>項</w:t>
            </w:r>
          </w:p>
          <w:p w14:paraId="6F973062" w14:textId="7F7A2747" w:rsidR="00276E01" w:rsidRPr="00D23CA5" w:rsidRDefault="00276E01" w:rsidP="00276E01">
            <w:pPr>
              <w:spacing w:line="400" w:lineRule="exact"/>
              <w:jc w:val="both"/>
              <w:rPr>
                <w:rFonts w:ascii="Calibri" w:eastAsia="微軟正黑體" w:hAnsi="Calibri" w:cs="Calibri"/>
                <w:highlight w:val="yellow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量測不確定度</w:t>
            </w:r>
            <w:r w:rsidRPr="00D23CA5">
              <w:rPr>
                <w:rFonts w:ascii="Calibri" w:eastAsia="微軟正黑體" w:hAnsi="Calibri" w:cs="Calibri"/>
              </w:rPr>
              <w:t xml:space="preserve"> ≤ 20 µm</w:t>
            </w:r>
          </w:p>
        </w:tc>
      </w:tr>
      <w:tr w:rsidR="00D23CA5" w:rsidRPr="00D23CA5" w14:paraId="52AACEED" w14:textId="77777777" w:rsidTr="00276E01">
        <w:tc>
          <w:tcPr>
            <w:tcW w:w="562" w:type="dxa"/>
          </w:tcPr>
          <w:p w14:paraId="47BDAB16" w14:textId="649A0DED" w:rsidR="00276E01" w:rsidRPr="00D23CA5" w:rsidRDefault="008158B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3</w:t>
            </w:r>
          </w:p>
        </w:tc>
        <w:tc>
          <w:tcPr>
            <w:tcW w:w="3586" w:type="dxa"/>
          </w:tcPr>
          <w:p w14:paraId="5259447D" w14:textId="655483F2" w:rsidR="00276E01" w:rsidRPr="00D23CA5" w:rsidRDefault="00276E0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黑體</w:t>
            </w:r>
            <w:proofErr w:type="gramStart"/>
            <w:r w:rsidRPr="00D23CA5">
              <w:rPr>
                <w:rFonts w:ascii="Calibri" w:eastAsia="微軟正黑體" w:hAnsi="Calibri" w:cs="Calibri"/>
              </w:rPr>
              <w:t>溫度線上校正擬真器</w:t>
            </w:r>
            <w:proofErr w:type="gramEnd"/>
          </w:p>
        </w:tc>
        <w:tc>
          <w:tcPr>
            <w:tcW w:w="4069" w:type="dxa"/>
          </w:tcPr>
          <w:p w14:paraId="213AEBB6" w14:textId="65D0D5E2" w:rsidR="00276E01" w:rsidRPr="00D23CA5" w:rsidRDefault="00276E01" w:rsidP="00276E0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模擬高溫點</w:t>
            </w:r>
            <w:r w:rsidRPr="00D23CA5">
              <w:rPr>
                <w:rFonts w:ascii="Calibri" w:eastAsia="微軟正黑體" w:hAnsi="Calibri" w:cs="Calibri"/>
              </w:rPr>
              <w:t xml:space="preserve"> 962 °C</w:t>
            </w:r>
            <w:r w:rsidR="00156049" w:rsidRPr="00D23CA5">
              <w:rPr>
                <w:rFonts w:ascii="Calibri" w:eastAsia="微軟正黑體" w:hAnsi="Calibri" w:cs="Calibri" w:hint="eastAsia"/>
              </w:rPr>
              <w:t>，解析度</w:t>
            </w:r>
            <w:r w:rsidR="00156049" w:rsidRPr="00D23CA5">
              <w:rPr>
                <w:rFonts w:ascii="Calibri" w:eastAsia="微軟正黑體" w:hAnsi="Calibri" w:cs="Calibri" w:hint="eastAsia"/>
              </w:rPr>
              <w:t xml:space="preserve">&lt; 0.5 </w:t>
            </w:r>
            <w:r w:rsidR="00156049" w:rsidRPr="00D23CA5">
              <w:rPr>
                <w:rFonts w:ascii="Calibri" w:eastAsia="微軟正黑體" w:hAnsi="Calibri" w:cs="Calibri" w:hint="eastAsia"/>
              </w:rPr>
              <w:t>°</w:t>
            </w:r>
            <w:r w:rsidR="00156049" w:rsidRPr="00D23CA5">
              <w:rPr>
                <w:rFonts w:ascii="Calibri" w:eastAsia="微軟正黑體" w:hAnsi="Calibri" w:cs="Calibri" w:hint="eastAsia"/>
              </w:rPr>
              <w:t>C</w:t>
            </w:r>
          </w:p>
          <w:p w14:paraId="45A553AA" w14:textId="535002BA" w:rsidR="00276E01" w:rsidRPr="00D23CA5" w:rsidRDefault="00276E0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重複性</w:t>
            </w:r>
            <w:r w:rsidRPr="00D23CA5">
              <w:rPr>
                <w:rFonts w:ascii="Calibri" w:eastAsia="微軟正黑體" w:hAnsi="Calibri" w:cs="Calibri"/>
              </w:rPr>
              <w:t>&lt; 1 °C</w:t>
            </w:r>
          </w:p>
        </w:tc>
      </w:tr>
      <w:tr w:rsidR="00D23CA5" w:rsidRPr="00D23CA5" w14:paraId="417E41C9" w14:textId="77777777" w:rsidTr="00276E01">
        <w:tc>
          <w:tcPr>
            <w:tcW w:w="562" w:type="dxa"/>
          </w:tcPr>
          <w:p w14:paraId="0C20E4E9" w14:textId="05152CF8" w:rsidR="00276E01" w:rsidRPr="00D23CA5" w:rsidRDefault="008158B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4</w:t>
            </w:r>
          </w:p>
        </w:tc>
        <w:tc>
          <w:tcPr>
            <w:tcW w:w="3586" w:type="dxa"/>
          </w:tcPr>
          <w:p w14:paraId="64FA8526" w14:textId="7247A093" w:rsidR="00276E01" w:rsidRPr="00D23CA5" w:rsidRDefault="00276E0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計量數位化推動</w:t>
            </w:r>
          </w:p>
        </w:tc>
        <w:tc>
          <w:tcPr>
            <w:tcW w:w="4069" w:type="dxa"/>
          </w:tcPr>
          <w:p w14:paraId="79D30015" w14:textId="017EFF12" w:rsidR="00276E01" w:rsidRPr="00D23CA5" w:rsidRDefault="008158B1" w:rsidP="008158B1">
            <w:pPr>
              <w:spacing w:line="400" w:lineRule="exact"/>
              <w:ind w:left="134" w:hangingChars="56" w:hanging="134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proofErr w:type="gramStart"/>
            <w:r w:rsidR="00276E01" w:rsidRPr="00D23CA5">
              <w:rPr>
                <w:rFonts w:ascii="Calibri" w:eastAsia="微軟正黑體" w:hAnsi="Calibri" w:cs="Calibri"/>
              </w:rPr>
              <w:t>建立線上可</w:t>
            </w:r>
            <w:proofErr w:type="gramEnd"/>
            <w:r w:rsidR="00276E01" w:rsidRPr="00D23CA5">
              <w:rPr>
                <w:rFonts w:ascii="Calibri" w:eastAsia="微軟正黑體" w:hAnsi="Calibri" w:cs="Calibri"/>
              </w:rPr>
              <w:t>交換之</w:t>
            </w:r>
            <w:r w:rsidR="00276E01" w:rsidRPr="00D23CA5">
              <w:rPr>
                <w:rFonts w:ascii="Calibri" w:eastAsia="微軟正黑體" w:hAnsi="Calibri" w:cs="Calibri"/>
              </w:rPr>
              <w:t>XML</w:t>
            </w:r>
            <w:r w:rsidR="00276E01" w:rsidRPr="00D23CA5">
              <w:rPr>
                <w:rFonts w:ascii="Calibri" w:eastAsia="微軟正黑體" w:hAnsi="Calibri" w:cs="Calibri"/>
              </w:rPr>
              <w:t>與</w:t>
            </w:r>
            <w:r w:rsidR="00276E01" w:rsidRPr="00D23CA5">
              <w:rPr>
                <w:rFonts w:ascii="Calibri" w:eastAsia="微軟正黑體" w:hAnsi="Calibri" w:cs="Calibri"/>
              </w:rPr>
              <w:t>PDF</w:t>
            </w:r>
            <w:r w:rsidR="00276E01" w:rsidRPr="00D23CA5">
              <w:rPr>
                <w:rFonts w:ascii="Calibri" w:eastAsia="微軟正黑體" w:hAnsi="Calibri" w:cs="Calibri"/>
              </w:rPr>
              <w:t>檔案</w:t>
            </w:r>
            <w:r w:rsidR="00276E01" w:rsidRPr="00D23CA5">
              <w:rPr>
                <w:rFonts w:ascii="Calibri" w:eastAsia="微軟正黑體" w:hAnsi="Calibri" w:cs="Calibri"/>
              </w:rPr>
              <w:lastRenderedPageBreak/>
              <w:t>格式</w:t>
            </w:r>
          </w:p>
        </w:tc>
      </w:tr>
      <w:tr w:rsidR="00D23CA5" w:rsidRPr="00D23CA5" w14:paraId="222FF57A" w14:textId="77777777" w:rsidTr="00276E01">
        <w:tc>
          <w:tcPr>
            <w:tcW w:w="562" w:type="dxa"/>
          </w:tcPr>
          <w:p w14:paraId="23AE829B" w14:textId="186AE0D7" w:rsidR="00276E01" w:rsidRPr="00D23CA5" w:rsidRDefault="008158B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lastRenderedPageBreak/>
              <w:t>5</w:t>
            </w:r>
          </w:p>
        </w:tc>
        <w:tc>
          <w:tcPr>
            <w:tcW w:w="3586" w:type="dxa"/>
          </w:tcPr>
          <w:p w14:paraId="78D52BD4" w14:textId="1E77021F" w:rsidR="00276E01" w:rsidRPr="00D23CA5" w:rsidRDefault="00276E0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視覺感測器</w:t>
            </w:r>
            <w:r w:rsidRPr="00D23CA5">
              <w:rPr>
                <w:rFonts w:ascii="Calibri" w:eastAsia="微軟正黑體" w:hAnsi="Calibri" w:cs="Calibri"/>
              </w:rPr>
              <w:t>3D</w:t>
            </w:r>
            <w:r w:rsidRPr="00D23CA5">
              <w:rPr>
                <w:rFonts w:ascii="Calibri" w:eastAsia="微軟正黑體" w:hAnsi="Calibri" w:cs="Calibri"/>
              </w:rPr>
              <w:t>量</w:t>
            </w:r>
            <w:proofErr w:type="gramStart"/>
            <w:r w:rsidRPr="00D23CA5">
              <w:rPr>
                <w:rFonts w:ascii="Calibri" w:eastAsia="微軟正黑體" w:hAnsi="Calibri" w:cs="Calibri"/>
              </w:rPr>
              <w:t>測線上</w:t>
            </w:r>
            <w:proofErr w:type="gramEnd"/>
            <w:r w:rsidRPr="00D23CA5">
              <w:rPr>
                <w:rFonts w:ascii="Calibri" w:eastAsia="微軟正黑體" w:hAnsi="Calibri" w:cs="Calibri"/>
              </w:rPr>
              <w:t>參考標準件</w:t>
            </w:r>
          </w:p>
        </w:tc>
        <w:tc>
          <w:tcPr>
            <w:tcW w:w="4069" w:type="dxa"/>
          </w:tcPr>
          <w:p w14:paraId="06E9CC49" w14:textId="32249E14" w:rsidR="00276E01" w:rsidRPr="00D23CA5" w:rsidRDefault="00276E01" w:rsidP="00276E0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 xml:space="preserve">- </w:t>
            </w:r>
            <w:r w:rsidRPr="00D23CA5">
              <w:rPr>
                <w:rFonts w:ascii="Calibri" w:eastAsia="微軟正黑體" w:hAnsi="Calibri" w:cs="Calibri"/>
              </w:rPr>
              <w:t>量測範圍</w:t>
            </w:r>
            <w:r w:rsidR="00502A70" w:rsidRPr="00D23CA5">
              <w:rPr>
                <w:rFonts w:ascii="Calibri" w:eastAsia="微軟正黑體" w:hAnsi="Calibri" w:cs="Calibri"/>
              </w:rPr>
              <w:t>：</w:t>
            </w:r>
            <w:r w:rsidRPr="00D23CA5">
              <w:rPr>
                <w:rFonts w:ascii="Calibri" w:eastAsia="微軟正黑體" w:hAnsi="Calibri" w:cs="Calibri"/>
              </w:rPr>
              <w:t>(10 ~ 1000) mm</w:t>
            </w:r>
          </w:p>
          <w:p w14:paraId="24FF54B6" w14:textId="2C3ADCBF" w:rsidR="00276E01" w:rsidRPr="00D23CA5" w:rsidRDefault="00276E01" w:rsidP="00276E01">
            <w:pPr>
              <w:spacing w:line="400" w:lineRule="exact"/>
              <w:ind w:left="276" w:hangingChars="115" w:hanging="276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 xml:space="preserve">- </w:t>
            </w:r>
            <w:proofErr w:type="gramStart"/>
            <w:r w:rsidRPr="00D23CA5">
              <w:rPr>
                <w:rFonts w:ascii="Calibri" w:eastAsia="微軟正黑體" w:hAnsi="Calibri" w:cs="Calibri"/>
              </w:rPr>
              <w:t>球距量測</w:t>
            </w:r>
            <w:proofErr w:type="gramEnd"/>
            <w:r w:rsidRPr="00D23CA5">
              <w:rPr>
                <w:rFonts w:ascii="Calibri" w:eastAsia="微軟正黑體" w:hAnsi="Calibri" w:cs="Calibri"/>
              </w:rPr>
              <w:t>不確定度</w:t>
            </w:r>
            <w:r w:rsidRPr="00D23CA5">
              <w:rPr>
                <w:rFonts w:ascii="Calibri" w:eastAsia="微軟正黑體" w:hAnsi="Calibri" w:cs="Calibri"/>
              </w:rPr>
              <w:t>(</w:t>
            </w:r>
            <w:r w:rsidRPr="00D23CA5">
              <w:rPr>
                <w:rFonts w:ascii="Calibri" w:eastAsia="微軟正黑體" w:hAnsi="Calibri" w:cs="Calibri"/>
              </w:rPr>
              <w:t>標準不確定度</w:t>
            </w:r>
            <w:r w:rsidRPr="00D23CA5">
              <w:rPr>
                <w:rFonts w:ascii="Calibri" w:eastAsia="微軟正黑體" w:hAnsi="Calibri" w:cs="Calibri"/>
              </w:rPr>
              <w:t>) ≤ 1.5 µm</w:t>
            </w:r>
          </w:p>
        </w:tc>
      </w:tr>
      <w:tr w:rsidR="00D23CA5" w:rsidRPr="00D23CA5" w14:paraId="226589A8" w14:textId="77777777" w:rsidTr="00276E01">
        <w:tc>
          <w:tcPr>
            <w:tcW w:w="562" w:type="dxa"/>
          </w:tcPr>
          <w:p w14:paraId="24E916E0" w14:textId="57405B2A" w:rsidR="00276E01" w:rsidRPr="00D23CA5" w:rsidRDefault="008158B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6</w:t>
            </w:r>
          </w:p>
        </w:tc>
        <w:tc>
          <w:tcPr>
            <w:tcW w:w="3586" w:type="dxa"/>
          </w:tcPr>
          <w:p w14:paraId="1D1F42C7" w14:textId="33DF4B7B" w:rsidR="00276E01" w:rsidRPr="00D23CA5" w:rsidRDefault="00276E0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多曝光影像合成演算法</w:t>
            </w:r>
          </w:p>
        </w:tc>
        <w:tc>
          <w:tcPr>
            <w:tcW w:w="4069" w:type="dxa"/>
          </w:tcPr>
          <w:p w14:paraId="535196FF" w14:textId="503AFDB7" w:rsidR="00276E01" w:rsidRPr="00D23CA5" w:rsidRDefault="00276E01" w:rsidP="00276E01">
            <w:pPr>
              <w:spacing w:line="400" w:lineRule="exact"/>
              <w:ind w:left="134" w:hangingChars="56" w:hanging="134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提升高反光</w:t>
            </w:r>
            <w:proofErr w:type="gramStart"/>
            <w:r w:rsidRPr="00D23CA5">
              <w:rPr>
                <w:rFonts w:ascii="Calibri" w:eastAsia="微軟正黑體" w:hAnsi="Calibri" w:cs="Calibri"/>
              </w:rPr>
              <w:t>待測面</w:t>
            </w:r>
            <w:proofErr w:type="gramEnd"/>
            <w:r w:rsidRPr="00D23CA5">
              <w:rPr>
                <w:rFonts w:ascii="Calibri" w:eastAsia="微軟正黑體" w:hAnsi="Calibri" w:cs="Calibri"/>
              </w:rPr>
              <w:t>之條紋影像對比度至</w:t>
            </w:r>
            <w:r w:rsidRPr="00D23CA5">
              <w:rPr>
                <w:rFonts w:ascii="Calibri" w:eastAsia="微軟正黑體" w:hAnsi="Calibri" w:cs="Calibri"/>
              </w:rPr>
              <w:t>30 %</w:t>
            </w:r>
            <w:r w:rsidRPr="00D23CA5">
              <w:rPr>
                <w:rFonts w:ascii="Calibri" w:eastAsia="微軟正黑體" w:hAnsi="Calibri" w:cs="Calibri"/>
              </w:rPr>
              <w:t>以上</w:t>
            </w:r>
          </w:p>
        </w:tc>
      </w:tr>
      <w:tr w:rsidR="00D23CA5" w:rsidRPr="00D23CA5" w14:paraId="63B2C82D" w14:textId="77777777" w:rsidTr="00276E01">
        <w:tc>
          <w:tcPr>
            <w:tcW w:w="562" w:type="dxa"/>
          </w:tcPr>
          <w:p w14:paraId="3129B119" w14:textId="5AF649E6" w:rsidR="00276E01" w:rsidRPr="00D23CA5" w:rsidRDefault="008158B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7</w:t>
            </w:r>
          </w:p>
        </w:tc>
        <w:tc>
          <w:tcPr>
            <w:tcW w:w="3586" w:type="dxa"/>
          </w:tcPr>
          <w:p w14:paraId="277BDFA1" w14:textId="645C3C66" w:rsidR="00276E01" w:rsidRPr="00D23CA5" w:rsidRDefault="00276E0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自動化高反光物件視覺</w:t>
            </w:r>
            <w:r w:rsidRPr="00D23CA5">
              <w:rPr>
                <w:rFonts w:ascii="Calibri" w:eastAsia="微軟正黑體" w:hAnsi="Calibri" w:cs="Calibri"/>
              </w:rPr>
              <w:t>3D</w:t>
            </w:r>
            <w:proofErr w:type="gramStart"/>
            <w:r w:rsidRPr="00D23CA5">
              <w:rPr>
                <w:rFonts w:ascii="Calibri" w:eastAsia="微軟正黑體" w:hAnsi="Calibri" w:cs="Calibri"/>
              </w:rPr>
              <w:t>點雲量</w:t>
            </w:r>
            <w:proofErr w:type="gramEnd"/>
            <w:r w:rsidRPr="00D23CA5">
              <w:rPr>
                <w:rFonts w:ascii="Calibri" w:eastAsia="微軟正黑體" w:hAnsi="Calibri" w:cs="Calibri"/>
              </w:rPr>
              <w:t>測技術</w:t>
            </w:r>
          </w:p>
        </w:tc>
        <w:tc>
          <w:tcPr>
            <w:tcW w:w="4069" w:type="dxa"/>
          </w:tcPr>
          <w:p w14:paraId="62ABCD22" w14:textId="143AD74D" w:rsidR="00276E01" w:rsidRPr="00D23CA5" w:rsidRDefault="00276E01" w:rsidP="00276E0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高反光表面</w:t>
            </w:r>
            <w:r w:rsidR="00502A70" w:rsidRPr="00D23CA5">
              <w:rPr>
                <w:rFonts w:ascii="Calibri" w:eastAsia="微軟正黑體" w:hAnsi="Calibri" w:cs="Calibri"/>
              </w:rPr>
              <w:t>：</w:t>
            </w:r>
            <w:r w:rsidRPr="00D23CA5">
              <w:rPr>
                <w:rFonts w:ascii="Calibri" w:eastAsia="微軟正黑體" w:hAnsi="Calibri" w:cs="Calibri"/>
              </w:rPr>
              <w:t xml:space="preserve"> 0.8 </w:t>
            </w:r>
            <w:r w:rsidRPr="00D23CA5">
              <w:rPr>
                <w:rFonts w:ascii="Calibri" w:eastAsia="微軟正黑體" w:hAnsi="Calibri" w:cs="Calibri"/>
                <w:lang w:val="el-GR"/>
              </w:rPr>
              <w:t>μ</w:t>
            </w:r>
            <w:r w:rsidRPr="00D23CA5">
              <w:rPr>
                <w:rFonts w:ascii="Calibri" w:eastAsia="微軟正黑體" w:hAnsi="Calibri" w:cs="Calibri"/>
              </w:rPr>
              <w:t xml:space="preserve">m </w:t>
            </w:r>
          </w:p>
          <w:p w14:paraId="563EEB45" w14:textId="516B1C8B" w:rsidR="00276E01" w:rsidRPr="00D23CA5" w:rsidRDefault="00276E0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proofErr w:type="gramStart"/>
            <w:r w:rsidRPr="00D23CA5">
              <w:rPr>
                <w:rFonts w:ascii="Calibri" w:eastAsia="微軟正黑體" w:hAnsi="Calibri" w:cs="Calibri"/>
              </w:rPr>
              <w:t>表粗</w:t>
            </w:r>
            <w:proofErr w:type="gramEnd"/>
            <w:r w:rsidRPr="00D23CA5">
              <w:rPr>
                <w:rFonts w:ascii="Calibri" w:eastAsia="微軟正黑體" w:hAnsi="Calibri" w:cs="Calibri"/>
              </w:rPr>
              <w:t xml:space="preserve">(Ra) ≤ 4.9 </w:t>
            </w:r>
            <w:r w:rsidRPr="00D23CA5">
              <w:rPr>
                <w:rFonts w:ascii="Calibri" w:eastAsia="微軟正黑體" w:hAnsi="Calibri" w:cs="Calibri"/>
                <w:lang w:val="el-GR"/>
              </w:rPr>
              <w:t>μ</w:t>
            </w:r>
            <w:r w:rsidRPr="00D23CA5">
              <w:rPr>
                <w:rFonts w:ascii="Calibri" w:eastAsia="微軟正黑體" w:hAnsi="Calibri" w:cs="Calibri"/>
              </w:rPr>
              <w:t>m</w:t>
            </w:r>
          </w:p>
        </w:tc>
      </w:tr>
      <w:tr w:rsidR="00D23CA5" w:rsidRPr="00D23CA5" w14:paraId="518616D4" w14:textId="77777777" w:rsidTr="00276E01">
        <w:tc>
          <w:tcPr>
            <w:tcW w:w="562" w:type="dxa"/>
          </w:tcPr>
          <w:p w14:paraId="5CB64D5F" w14:textId="357DEF1F" w:rsidR="00276E01" w:rsidRPr="00D23CA5" w:rsidRDefault="008158B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8</w:t>
            </w:r>
          </w:p>
        </w:tc>
        <w:tc>
          <w:tcPr>
            <w:tcW w:w="3586" w:type="dxa"/>
          </w:tcPr>
          <w:p w14:paraId="58C32C59" w14:textId="56F37543" w:rsidR="00276E01" w:rsidRPr="00D23CA5" w:rsidRDefault="00276E0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機械聲音智能特徵檢測技術</w:t>
            </w:r>
          </w:p>
        </w:tc>
        <w:tc>
          <w:tcPr>
            <w:tcW w:w="4069" w:type="dxa"/>
          </w:tcPr>
          <w:p w14:paraId="0024B1B6" w14:textId="12CEF8AB" w:rsidR="00502A70" w:rsidRPr="00D23CA5" w:rsidRDefault="008158B1" w:rsidP="008158B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="00502A70" w:rsidRPr="00D23CA5">
              <w:rPr>
                <w:rFonts w:ascii="Calibri" w:eastAsia="微軟正黑體" w:hAnsi="Calibri" w:cs="Calibri"/>
              </w:rPr>
              <w:t>量測頻率範圍：</w:t>
            </w:r>
            <w:r w:rsidR="00502A70" w:rsidRPr="00D23CA5">
              <w:rPr>
                <w:rFonts w:ascii="Calibri" w:eastAsia="微軟正黑體" w:hAnsi="Calibri" w:cs="Calibri"/>
              </w:rPr>
              <w:t xml:space="preserve">100 Hz </w:t>
            </w:r>
            <w:r w:rsidR="00502A70" w:rsidRPr="00D23CA5">
              <w:rPr>
                <w:rFonts w:ascii="Calibri" w:eastAsia="微軟正黑體" w:hAnsi="Calibri" w:cs="Calibri"/>
              </w:rPr>
              <w:t>至</w:t>
            </w:r>
            <w:r w:rsidR="00502A70" w:rsidRPr="00D23CA5">
              <w:rPr>
                <w:rFonts w:ascii="Calibri" w:eastAsia="微軟正黑體" w:hAnsi="Calibri" w:cs="Calibri"/>
              </w:rPr>
              <w:t>20 kHz</w:t>
            </w:r>
          </w:p>
          <w:p w14:paraId="52892F51" w14:textId="27A239DF" w:rsidR="00276E01" w:rsidRPr="00D23CA5" w:rsidRDefault="008158B1" w:rsidP="008158B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="00502A70" w:rsidRPr="00D23CA5">
              <w:rPr>
                <w:rFonts w:ascii="Calibri" w:eastAsia="微軟正黑體" w:hAnsi="Calibri" w:cs="Calibri"/>
              </w:rPr>
              <w:t>損傷判定準確率</w:t>
            </w:r>
            <w:r w:rsidR="002822D8" w:rsidRPr="00D23CA5">
              <w:rPr>
                <w:rFonts w:ascii="Calibri" w:eastAsia="微軟正黑體" w:hAnsi="Calibri" w:cs="Calibri" w:hint="eastAsia"/>
              </w:rPr>
              <w:t xml:space="preserve"> </w:t>
            </w:r>
            <w:r w:rsidR="00502A70" w:rsidRPr="00D23CA5">
              <w:rPr>
                <w:rFonts w:ascii="Calibri" w:eastAsia="微軟正黑體" w:hAnsi="Calibri" w:cs="Calibri"/>
              </w:rPr>
              <w:t>≥ 9</w:t>
            </w:r>
            <w:r w:rsidR="002822D8" w:rsidRPr="00D23CA5">
              <w:rPr>
                <w:rFonts w:ascii="Calibri" w:eastAsia="微軟正黑體" w:hAnsi="Calibri" w:cs="Calibri" w:hint="eastAsia"/>
              </w:rPr>
              <w:t>8</w:t>
            </w:r>
            <w:r w:rsidR="00502A70" w:rsidRPr="00D23CA5">
              <w:rPr>
                <w:rFonts w:ascii="Calibri" w:eastAsia="微軟正黑體" w:hAnsi="Calibri" w:cs="Calibri"/>
              </w:rPr>
              <w:t xml:space="preserve"> %</w:t>
            </w:r>
          </w:p>
        </w:tc>
      </w:tr>
      <w:tr w:rsidR="00D23CA5" w:rsidRPr="00D23CA5" w14:paraId="07090CBF" w14:textId="77777777" w:rsidTr="00276E01">
        <w:tc>
          <w:tcPr>
            <w:tcW w:w="562" w:type="dxa"/>
          </w:tcPr>
          <w:p w14:paraId="32430D27" w14:textId="3B4B47B0" w:rsidR="00276E01" w:rsidRPr="00D23CA5" w:rsidRDefault="008158B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9</w:t>
            </w:r>
          </w:p>
        </w:tc>
        <w:tc>
          <w:tcPr>
            <w:tcW w:w="3586" w:type="dxa"/>
          </w:tcPr>
          <w:p w14:paraId="515C62EA" w14:textId="784EB145" w:rsidR="00276E01" w:rsidRPr="00D23CA5" w:rsidRDefault="00276E01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動態力量</w:t>
            </w:r>
            <w:proofErr w:type="gramStart"/>
            <w:r w:rsidRPr="00D23CA5">
              <w:rPr>
                <w:rFonts w:ascii="Calibri" w:eastAsia="微軟正黑體" w:hAnsi="Calibri" w:cs="Calibri"/>
              </w:rPr>
              <w:t>量</w:t>
            </w:r>
            <w:proofErr w:type="gramEnd"/>
            <w:r w:rsidRPr="00D23CA5">
              <w:rPr>
                <w:rFonts w:ascii="Calibri" w:eastAsia="微軟正黑體" w:hAnsi="Calibri" w:cs="Calibri"/>
              </w:rPr>
              <w:t>測技術</w:t>
            </w:r>
          </w:p>
        </w:tc>
        <w:tc>
          <w:tcPr>
            <w:tcW w:w="4069" w:type="dxa"/>
          </w:tcPr>
          <w:p w14:paraId="5708F80D" w14:textId="77777777" w:rsidR="008158B1" w:rsidRPr="00D23CA5" w:rsidRDefault="008158B1" w:rsidP="008158B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="00276E01" w:rsidRPr="00D23CA5">
              <w:rPr>
                <w:rFonts w:ascii="Calibri" w:eastAsia="微軟正黑體" w:hAnsi="Calibri" w:cs="Calibri"/>
              </w:rPr>
              <w:t>施力大小：</w:t>
            </w:r>
            <w:r w:rsidR="00276E01" w:rsidRPr="00D23CA5">
              <w:rPr>
                <w:rFonts w:ascii="Calibri" w:eastAsia="微軟正黑體" w:hAnsi="Calibri" w:cs="Calibri"/>
              </w:rPr>
              <w:t>100 N</w:t>
            </w:r>
            <w:r w:rsidR="00276E01" w:rsidRPr="00D23CA5">
              <w:rPr>
                <w:rFonts w:ascii="Calibri" w:eastAsia="微軟正黑體" w:hAnsi="Calibri" w:cs="Calibri"/>
              </w:rPr>
              <w:t>至</w:t>
            </w:r>
            <w:r w:rsidR="00276E01" w:rsidRPr="00D23CA5">
              <w:rPr>
                <w:rFonts w:ascii="Calibri" w:eastAsia="微軟正黑體" w:hAnsi="Calibri" w:cs="Calibri"/>
              </w:rPr>
              <w:t xml:space="preserve">1 </w:t>
            </w:r>
            <w:proofErr w:type="spellStart"/>
            <w:r w:rsidR="00276E01" w:rsidRPr="00D23CA5">
              <w:rPr>
                <w:rFonts w:ascii="Calibri" w:eastAsia="微軟正黑體" w:hAnsi="Calibri" w:cs="Calibri"/>
              </w:rPr>
              <w:t>kN</w:t>
            </w:r>
            <w:proofErr w:type="spellEnd"/>
          </w:p>
          <w:p w14:paraId="1C520D25" w14:textId="77777777" w:rsidR="008158B1" w:rsidRPr="00D23CA5" w:rsidRDefault="008158B1" w:rsidP="008158B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="00276E01" w:rsidRPr="00D23CA5">
              <w:rPr>
                <w:rFonts w:ascii="Calibri" w:eastAsia="微軟正黑體" w:hAnsi="Calibri" w:cs="Calibri"/>
              </w:rPr>
              <w:t>施力頻率範圍：</w:t>
            </w:r>
            <w:r w:rsidR="00276E01" w:rsidRPr="00D23CA5">
              <w:rPr>
                <w:rFonts w:ascii="Calibri" w:eastAsia="微軟正黑體" w:hAnsi="Calibri" w:cs="Calibri"/>
              </w:rPr>
              <w:t>10 Hz</w:t>
            </w:r>
            <w:r w:rsidR="00276E01" w:rsidRPr="00D23CA5">
              <w:rPr>
                <w:rFonts w:ascii="Calibri" w:eastAsia="微軟正黑體" w:hAnsi="Calibri" w:cs="Calibri"/>
              </w:rPr>
              <w:t>至</w:t>
            </w:r>
            <w:r w:rsidR="00276E01" w:rsidRPr="00D23CA5">
              <w:rPr>
                <w:rFonts w:ascii="Calibri" w:eastAsia="微軟正黑體" w:hAnsi="Calibri" w:cs="Calibri"/>
              </w:rPr>
              <w:t>2 kHz</w:t>
            </w:r>
          </w:p>
          <w:p w14:paraId="604B8B5D" w14:textId="51701801" w:rsidR="00276E01" w:rsidRPr="00D23CA5" w:rsidRDefault="00C81A84" w:rsidP="00C77DC4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="00276E01" w:rsidRPr="00D23CA5">
              <w:rPr>
                <w:rFonts w:ascii="Calibri" w:eastAsia="微軟正黑體" w:hAnsi="Calibri" w:cs="Calibri"/>
              </w:rPr>
              <w:t>相對擴充不確定度</w:t>
            </w:r>
            <w:r w:rsidR="00276E01" w:rsidRPr="00D23CA5">
              <w:rPr>
                <w:rFonts w:ascii="Calibri" w:eastAsia="微軟正黑體" w:hAnsi="Calibri" w:cs="Calibri"/>
              </w:rPr>
              <w:t xml:space="preserve"> ≤ 2 %</w:t>
            </w:r>
          </w:p>
        </w:tc>
      </w:tr>
      <w:tr w:rsidR="00D23CA5" w:rsidRPr="00D23CA5" w14:paraId="710A2E85" w14:textId="77777777" w:rsidTr="00276E01">
        <w:tc>
          <w:tcPr>
            <w:tcW w:w="562" w:type="dxa"/>
          </w:tcPr>
          <w:p w14:paraId="0208FEF9" w14:textId="79FB185E" w:rsidR="00276E01" w:rsidRPr="00D23CA5" w:rsidRDefault="00C81A84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10</w:t>
            </w:r>
          </w:p>
        </w:tc>
        <w:tc>
          <w:tcPr>
            <w:tcW w:w="3586" w:type="dxa"/>
          </w:tcPr>
          <w:p w14:paraId="2E2A388D" w14:textId="585D0091" w:rsidR="00276E01" w:rsidRPr="00D23CA5" w:rsidRDefault="00C81A84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  <w:b/>
                <w:bCs/>
              </w:rPr>
            </w:pPr>
            <w:r w:rsidRPr="00D23CA5">
              <w:rPr>
                <w:rFonts w:ascii="Calibri" w:eastAsia="微軟正黑體" w:hAnsi="Calibri" w:cs="Calibri"/>
              </w:rPr>
              <w:t>整機空間精度監測</w:t>
            </w:r>
          </w:p>
        </w:tc>
        <w:tc>
          <w:tcPr>
            <w:tcW w:w="4069" w:type="dxa"/>
          </w:tcPr>
          <w:p w14:paraId="776C0438" w14:textId="65819E5A" w:rsidR="00C81A84" w:rsidRPr="00D23CA5" w:rsidRDefault="00C81A84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proofErr w:type="gramStart"/>
            <w:r w:rsidRPr="00D23CA5">
              <w:rPr>
                <w:rFonts w:ascii="Calibri" w:eastAsia="微軟正黑體" w:hAnsi="Calibri" w:cs="Calibri"/>
              </w:rPr>
              <w:t>線性軸用快速</w:t>
            </w:r>
            <w:proofErr w:type="gramEnd"/>
            <w:r w:rsidRPr="00D23CA5">
              <w:rPr>
                <w:rFonts w:ascii="Calibri" w:eastAsia="微軟正黑體" w:hAnsi="Calibri" w:cs="Calibri"/>
              </w:rPr>
              <w:t>查核件：</w:t>
            </w:r>
          </w:p>
          <w:p w14:paraId="2B978423" w14:textId="77777777" w:rsidR="00276E01" w:rsidRPr="00D23CA5" w:rsidRDefault="00C81A84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適用工作臺盤面直徑：</w:t>
            </w:r>
            <w:r w:rsidRPr="00D23CA5">
              <w:rPr>
                <w:rFonts w:ascii="Calibri" w:eastAsia="微軟正黑體" w:hAnsi="Calibri" w:cs="Calibri"/>
              </w:rPr>
              <w:t>≤ 660 mm</w:t>
            </w:r>
          </w:p>
          <w:p w14:paraId="7CCE87CE" w14:textId="77777777" w:rsidR="00C81A84" w:rsidRPr="00D23CA5" w:rsidRDefault="00C81A84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兩線性軸之</w:t>
            </w:r>
            <w:r w:rsidRPr="00D23CA5">
              <w:rPr>
                <w:rFonts w:ascii="Calibri" w:eastAsia="微軟正黑體" w:hAnsi="Calibri" w:cs="Calibri"/>
              </w:rPr>
              <w:t>3</w:t>
            </w:r>
            <w:r w:rsidRPr="00D23CA5">
              <w:rPr>
                <w:rFonts w:ascii="Calibri" w:eastAsia="微軟正黑體" w:hAnsi="Calibri" w:cs="Calibri"/>
              </w:rPr>
              <w:t>項幾何誤差</w:t>
            </w:r>
          </w:p>
          <w:p w14:paraId="24C84581" w14:textId="5AE55AE7" w:rsidR="00C81A84" w:rsidRPr="00D23CA5" w:rsidRDefault="00C81A84" w:rsidP="00C81A84">
            <w:pPr>
              <w:spacing w:line="400" w:lineRule="exact"/>
              <w:ind w:left="134" w:hangingChars="56" w:hanging="134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幾何誤差參數分析</w:t>
            </w:r>
            <w:r w:rsidR="004D4A7F" w:rsidRPr="00D23CA5">
              <w:rPr>
                <w:rFonts w:ascii="Calibri" w:eastAsia="微軟正黑體" w:hAnsi="Calibri" w:cs="Calibri"/>
              </w:rPr>
              <w:t>：</w:t>
            </w:r>
            <w:r w:rsidRPr="00D23CA5">
              <w:rPr>
                <w:rFonts w:ascii="Calibri" w:eastAsia="微軟正黑體" w:hAnsi="Calibri" w:cs="Calibri"/>
              </w:rPr>
              <w:t>重複性</w:t>
            </w:r>
            <w:r w:rsidRPr="00D23CA5">
              <w:rPr>
                <w:rFonts w:ascii="Calibri" w:eastAsia="微軟正黑體" w:hAnsi="Calibri" w:cs="Calibri"/>
              </w:rPr>
              <w:t xml:space="preserve"> ≤ 5 µm</w:t>
            </w:r>
          </w:p>
        </w:tc>
      </w:tr>
      <w:tr w:rsidR="00D23CA5" w:rsidRPr="00D23CA5" w14:paraId="566C7A33" w14:textId="77777777" w:rsidTr="00276E01">
        <w:tc>
          <w:tcPr>
            <w:tcW w:w="562" w:type="dxa"/>
          </w:tcPr>
          <w:p w14:paraId="2EA7A2A6" w14:textId="7D4F6055" w:rsidR="00276E01" w:rsidRPr="00D23CA5" w:rsidRDefault="0077310F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11</w:t>
            </w:r>
          </w:p>
        </w:tc>
        <w:tc>
          <w:tcPr>
            <w:tcW w:w="3586" w:type="dxa"/>
          </w:tcPr>
          <w:p w14:paraId="7017775E" w14:textId="3AA396CA" w:rsidR="00276E01" w:rsidRPr="00D23CA5" w:rsidRDefault="0077310F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  <w:b/>
                <w:bCs/>
              </w:rPr>
            </w:pPr>
            <w:proofErr w:type="gramStart"/>
            <w:r w:rsidRPr="00D23CA5">
              <w:rPr>
                <w:rFonts w:ascii="Calibri" w:eastAsia="微軟正黑體" w:hAnsi="Calibri" w:cs="Calibri"/>
              </w:rPr>
              <w:t>主軸線上量</w:t>
            </w:r>
            <w:proofErr w:type="gramEnd"/>
            <w:r w:rsidRPr="00D23CA5">
              <w:rPr>
                <w:rFonts w:ascii="Calibri" w:eastAsia="微軟正黑體" w:hAnsi="Calibri" w:cs="Calibri"/>
              </w:rPr>
              <w:t>測技術</w:t>
            </w:r>
          </w:p>
        </w:tc>
        <w:tc>
          <w:tcPr>
            <w:tcW w:w="4069" w:type="dxa"/>
          </w:tcPr>
          <w:p w14:paraId="215B2559" w14:textId="77777777" w:rsidR="00276E01" w:rsidRPr="00D23CA5" w:rsidRDefault="0077310F" w:rsidP="0077310F">
            <w:pPr>
              <w:spacing w:line="400" w:lineRule="exact"/>
              <w:ind w:left="134" w:hangingChars="56" w:hanging="134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主軸迴轉誤差量測模組，可量測出</w:t>
            </w:r>
            <w:r w:rsidRPr="00D23CA5">
              <w:rPr>
                <w:rFonts w:ascii="Calibri" w:eastAsia="微軟正黑體" w:hAnsi="Calibri" w:cs="Calibri"/>
              </w:rPr>
              <w:t>5</w:t>
            </w:r>
            <w:r w:rsidRPr="00D23CA5">
              <w:rPr>
                <w:rFonts w:ascii="Calibri" w:eastAsia="微軟正黑體" w:hAnsi="Calibri" w:cs="Calibri"/>
              </w:rPr>
              <w:t>項迴轉誤差</w:t>
            </w:r>
            <w:r w:rsidRPr="00D23CA5">
              <w:rPr>
                <w:rFonts w:ascii="Calibri" w:eastAsia="微軟正黑體" w:hAnsi="Calibri" w:cs="Calibri"/>
              </w:rPr>
              <w:t>(</w:t>
            </w:r>
            <w:r w:rsidRPr="00D23CA5">
              <w:rPr>
                <w:rFonts w:ascii="Calibri" w:eastAsia="微軟正黑體" w:hAnsi="Calibri" w:cs="Calibri"/>
              </w:rPr>
              <w:t>角度</w:t>
            </w:r>
            <w:r w:rsidRPr="00D23CA5">
              <w:rPr>
                <w:rFonts w:ascii="Calibri" w:eastAsia="微軟正黑體" w:hAnsi="Calibri" w:cs="Calibri"/>
              </w:rPr>
              <w:t xml:space="preserve">: </w:t>
            </w:r>
            <w:r w:rsidRPr="00D23CA5">
              <w:rPr>
                <w:rFonts w:ascii="Calibri" w:eastAsia="微軟正黑體" w:hAnsi="Calibri" w:cs="Calibri"/>
                <w:i/>
                <w:iCs/>
              </w:rPr>
              <w:t>E</w:t>
            </w:r>
            <w:r w:rsidRPr="00D23CA5">
              <w:rPr>
                <w:rFonts w:ascii="Calibri" w:eastAsia="微軟正黑體" w:hAnsi="Calibri" w:cs="Calibri"/>
                <w:vertAlign w:val="subscript"/>
              </w:rPr>
              <w:t xml:space="preserve">A, </w:t>
            </w:r>
            <w:r w:rsidRPr="00D23CA5">
              <w:rPr>
                <w:rFonts w:ascii="Calibri" w:eastAsia="微軟正黑體" w:hAnsi="Calibri" w:cs="Calibri"/>
                <w:i/>
                <w:iCs/>
              </w:rPr>
              <w:t>E</w:t>
            </w:r>
            <w:r w:rsidRPr="00D23CA5">
              <w:rPr>
                <w:rFonts w:ascii="Calibri" w:eastAsia="微軟正黑體" w:hAnsi="Calibri" w:cs="Calibri"/>
                <w:vertAlign w:val="subscript"/>
              </w:rPr>
              <w:t>B</w:t>
            </w:r>
            <w:r w:rsidRPr="00D23CA5">
              <w:rPr>
                <w:rFonts w:ascii="Calibri" w:eastAsia="微軟正黑體" w:hAnsi="Calibri" w:cs="Calibri"/>
              </w:rPr>
              <w:t>、線性</w:t>
            </w:r>
            <w:r w:rsidRPr="00D23CA5">
              <w:rPr>
                <w:rFonts w:ascii="Calibri" w:eastAsia="微軟正黑體" w:hAnsi="Calibri" w:cs="Calibri"/>
              </w:rPr>
              <w:t xml:space="preserve">: </w:t>
            </w:r>
            <w:r w:rsidRPr="00D23CA5">
              <w:rPr>
                <w:rFonts w:ascii="Calibri" w:eastAsia="微軟正黑體" w:hAnsi="Calibri" w:cs="Calibri"/>
                <w:i/>
                <w:iCs/>
              </w:rPr>
              <w:t>E</w:t>
            </w:r>
            <w:r w:rsidRPr="00D23CA5">
              <w:rPr>
                <w:rFonts w:ascii="Calibri" w:eastAsia="微軟正黑體" w:hAnsi="Calibri" w:cs="Calibri"/>
                <w:vertAlign w:val="subscript"/>
              </w:rPr>
              <w:t xml:space="preserve">X, </w:t>
            </w:r>
            <w:r w:rsidRPr="00D23CA5">
              <w:rPr>
                <w:rFonts w:ascii="Calibri" w:eastAsia="微軟正黑體" w:hAnsi="Calibri" w:cs="Calibri"/>
                <w:i/>
                <w:iCs/>
              </w:rPr>
              <w:t>E</w:t>
            </w:r>
            <w:r w:rsidRPr="00D23CA5">
              <w:rPr>
                <w:rFonts w:ascii="Calibri" w:eastAsia="微軟正黑體" w:hAnsi="Calibri" w:cs="Calibri"/>
                <w:vertAlign w:val="subscript"/>
              </w:rPr>
              <w:t xml:space="preserve">Y, </w:t>
            </w:r>
            <w:r w:rsidRPr="00D23CA5">
              <w:rPr>
                <w:rFonts w:ascii="Calibri" w:eastAsia="微軟正黑體" w:hAnsi="Calibri" w:cs="Calibri"/>
                <w:i/>
                <w:iCs/>
              </w:rPr>
              <w:t>E</w:t>
            </w:r>
            <w:r w:rsidRPr="00D23CA5">
              <w:rPr>
                <w:rFonts w:ascii="Calibri" w:eastAsia="微軟正黑體" w:hAnsi="Calibri" w:cs="Calibri"/>
                <w:vertAlign w:val="subscript"/>
              </w:rPr>
              <w:t>Z</w:t>
            </w:r>
            <w:r w:rsidRPr="00D23CA5">
              <w:rPr>
                <w:rFonts w:ascii="Calibri" w:eastAsia="微軟正黑體" w:hAnsi="Calibri" w:cs="Calibri"/>
              </w:rPr>
              <w:t>)</w:t>
            </w:r>
          </w:p>
          <w:p w14:paraId="4F4B52C6" w14:textId="459E5E40" w:rsidR="0077310F" w:rsidRPr="00D23CA5" w:rsidRDefault="0077310F" w:rsidP="0077310F">
            <w:pPr>
              <w:spacing w:line="400" w:lineRule="exact"/>
              <w:ind w:left="134" w:hangingChars="56" w:hanging="134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量測模組解析度</w:t>
            </w:r>
            <w:r w:rsidR="009332B0" w:rsidRPr="00D23CA5">
              <w:rPr>
                <w:rFonts w:ascii="Calibri" w:eastAsia="微軟正黑體" w:hAnsi="Calibri" w:cs="Calibri"/>
              </w:rPr>
              <w:t>：</w:t>
            </w:r>
            <w:r w:rsidRPr="00D23CA5">
              <w:rPr>
                <w:rFonts w:ascii="Calibri" w:eastAsia="微軟正黑體" w:hAnsi="Calibri" w:cs="Calibri"/>
              </w:rPr>
              <w:t>角度</w:t>
            </w:r>
            <w:r w:rsidRPr="00D23CA5">
              <w:rPr>
                <w:rFonts w:ascii="Calibri" w:eastAsia="微軟正黑體" w:hAnsi="Calibri" w:cs="Calibri"/>
              </w:rPr>
              <w:t>0.065</w:t>
            </w:r>
            <w:r w:rsidRPr="00D23CA5">
              <w:rPr>
                <w:rFonts w:ascii="Calibri" w:eastAsia="微軟正黑體" w:hAnsi="Calibri" w:cs="Calibri"/>
                <w:i/>
                <w:iCs/>
              </w:rPr>
              <w:t>"</w:t>
            </w:r>
            <w:r w:rsidRPr="00D23CA5">
              <w:rPr>
                <w:rFonts w:ascii="Calibri" w:eastAsia="微軟正黑體" w:hAnsi="Calibri" w:cs="Calibri"/>
              </w:rPr>
              <w:t xml:space="preserve"> </w:t>
            </w:r>
            <w:r w:rsidRPr="00D23CA5">
              <w:rPr>
                <w:rFonts w:ascii="Calibri" w:eastAsia="微軟正黑體" w:hAnsi="Calibri" w:cs="Calibri"/>
              </w:rPr>
              <w:t>、線性</w:t>
            </w:r>
            <w:r w:rsidRPr="00D23CA5">
              <w:rPr>
                <w:rFonts w:ascii="Calibri" w:eastAsia="微軟正黑體" w:hAnsi="Calibri" w:cs="Calibri"/>
              </w:rPr>
              <w:t xml:space="preserve">0.062 µm </w:t>
            </w:r>
          </w:p>
        </w:tc>
      </w:tr>
      <w:tr w:rsidR="00D23CA5" w:rsidRPr="00D23CA5" w14:paraId="388ED582" w14:textId="77777777" w:rsidTr="00276E01">
        <w:tc>
          <w:tcPr>
            <w:tcW w:w="562" w:type="dxa"/>
          </w:tcPr>
          <w:p w14:paraId="1A98E9FF" w14:textId="53659CC3" w:rsidR="00276E01" w:rsidRPr="00D23CA5" w:rsidRDefault="00A95F05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12</w:t>
            </w:r>
          </w:p>
        </w:tc>
        <w:tc>
          <w:tcPr>
            <w:tcW w:w="3586" w:type="dxa"/>
          </w:tcPr>
          <w:p w14:paraId="77558B96" w14:textId="0BE0EE2B" w:rsidR="00276E01" w:rsidRPr="00D23CA5" w:rsidRDefault="00A95F05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  <w:b/>
                <w:bCs/>
              </w:rPr>
            </w:pPr>
            <w:r w:rsidRPr="00D23CA5">
              <w:rPr>
                <w:rFonts w:ascii="Calibri" w:eastAsia="微軟正黑體" w:hAnsi="Calibri" w:cs="Calibri"/>
              </w:rPr>
              <w:t>數位</w:t>
            </w:r>
            <w:proofErr w:type="gramStart"/>
            <w:r w:rsidRPr="00D23CA5">
              <w:rPr>
                <w:rFonts w:ascii="Calibri" w:eastAsia="微軟正黑體" w:hAnsi="Calibri" w:cs="Calibri"/>
              </w:rPr>
              <w:t>式線軌</w:t>
            </w:r>
            <w:proofErr w:type="gramEnd"/>
            <w:r w:rsidRPr="00D23CA5">
              <w:rPr>
                <w:rFonts w:ascii="Calibri" w:eastAsia="微軟正黑體" w:hAnsi="Calibri" w:cs="Calibri"/>
              </w:rPr>
              <w:t>組裝</w:t>
            </w:r>
            <w:proofErr w:type="gramStart"/>
            <w:r w:rsidRPr="00D23CA5">
              <w:rPr>
                <w:rFonts w:ascii="Calibri" w:eastAsia="微軟正黑體" w:hAnsi="Calibri" w:cs="Calibri"/>
              </w:rPr>
              <w:t>調校量測</w:t>
            </w:r>
            <w:proofErr w:type="gramEnd"/>
            <w:r w:rsidRPr="00D23CA5">
              <w:rPr>
                <w:rFonts w:ascii="Calibri" w:eastAsia="微軟正黑體" w:hAnsi="Calibri" w:cs="Calibri"/>
              </w:rPr>
              <w:t>技術</w:t>
            </w:r>
          </w:p>
        </w:tc>
        <w:tc>
          <w:tcPr>
            <w:tcW w:w="4069" w:type="dxa"/>
          </w:tcPr>
          <w:p w14:paraId="524162E9" w14:textId="2A162556" w:rsidR="00A95F05" w:rsidRPr="00D23CA5" w:rsidRDefault="00A95F05" w:rsidP="00A95F05">
            <w:pPr>
              <w:pStyle w:val="1"/>
              <w:ind w:leftChars="-2" w:left="276" w:hangingChars="117" w:hanging="281"/>
              <w:jc w:val="left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線性標準不確定度最大</w:t>
            </w:r>
            <w:r w:rsidRPr="00D23CA5">
              <w:rPr>
                <w:rFonts w:ascii="Calibri" w:eastAsia="微軟正黑體" w:hAnsi="Calibri" w:cs="Calibri"/>
              </w:rPr>
              <w:t xml:space="preserve">0.469 </w:t>
            </w:r>
            <w:proofErr w:type="spellStart"/>
            <w:r w:rsidRPr="00D23CA5">
              <w:rPr>
                <w:rFonts w:ascii="Calibri" w:eastAsia="微軟正黑體" w:hAnsi="Calibri" w:cs="Calibri"/>
              </w:rPr>
              <w:t>μm</w:t>
            </w:r>
            <w:proofErr w:type="spellEnd"/>
            <w:r w:rsidRPr="00D23CA5">
              <w:rPr>
                <w:rFonts w:ascii="Calibri" w:eastAsia="微軟正黑體" w:hAnsi="Calibri" w:cs="Calibri"/>
              </w:rPr>
              <w:t xml:space="preserve"> (</w:t>
            </w:r>
            <w:r w:rsidRPr="00D23CA5">
              <w:rPr>
                <w:rFonts w:ascii="Calibri" w:eastAsia="微軟正黑體" w:hAnsi="Calibri" w:cs="Calibri"/>
                <w:i/>
                <w:iCs/>
              </w:rPr>
              <w:t>L</w:t>
            </w:r>
            <w:r w:rsidRPr="00D23CA5">
              <w:rPr>
                <w:rFonts w:ascii="Calibri" w:eastAsia="微軟正黑體" w:hAnsi="Calibri" w:cs="Calibri"/>
              </w:rPr>
              <w:t>=1 m)</w:t>
            </w:r>
            <w:r w:rsidRPr="00D23CA5">
              <w:rPr>
                <w:rFonts w:ascii="Calibri" w:eastAsia="微軟正黑體" w:hAnsi="Calibri" w:cs="Calibri"/>
              </w:rPr>
              <w:t>，</w:t>
            </w:r>
            <w:r w:rsidRPr="00D23CA5">
              <w:rPr>
                <w:rFonts w:ascii="Calibri" w:eastAsia="微軟正黑體" w:hAnsi="Calibri" w:cs="Calibri"/>
              </w:rPr>
              <w:t xml:space="preserve">≤ (0.5 </w:t>
            </w:r>
            <w:proofErr w:type="spellStart"/>
            <w:r w:rsidRPr="00D23CA5">
              <w:rPr>
                <w:rFonts w:ascii="Calibri" w:eastAsia="微軟正黑體" w:hAnsi="Calibri" w:cs="Calibri"/>
              </w:rPr>
              <w:t>μm</w:t>
            </w:r>
            <w:proofErr w:type="spellEnd"/>
            <w:r w:rsidRPr="00D23CA5">
              <w:rPr>
                <w:rFonts w:ascii="Calibri" w:eastAsia="微軟正黑體" w:hAnsi="Calibri" w:cs="Calibri"/>
              </w:rPr>
              <w:t xml:space="preserve"> + 5 × 10</w:t>
            </w:r>
            <w:r w:rsidRPr="00D23CA5">
              <w:rPr>
                <w:rFonts w:ascii="Calibri" w:eastAsia="微軟正黑體" w:hAnsi="Calibri" w:cs="Calibri"/>
                <w:vertAlign w:val="superscript"/>
              </w:rPr>
              <w:t>-7</w:t>
            </w:r>
            <w:r w:rsidRPr="00D23CA5">
              <w:rPr>
                <w:rFonts w:ascii="Calibri" w:eastAsia="微軟正黑體" w:hAnsi="Calibri" w:cs="Calibri"/>
              </w:rPr>
              <w:t xml:space="preserve"> × </w:t>
            </w:r>
            <w:r w:rsidRPr="00D23CA5">
              <w:rPr>
                <w:rFonts w:ascii="Calibri" w:eastAsia="微軟正黑體" w:hAnsi="Calibri" w:cs="Calibri"/>
                <w:i/>
                <w:iCs/>
              </w:rPr>
              <w:t>L</w:t>
            </w:r>
            <w:r w:rsidRPr="00D23CA5">
              <w:rPr>
                <w:rFonts w:ascii="Calibri" w:eastAsia="微軟正黑體" w:hAnsi="Calibri" w:cs="Calibri"/>
              </w:rPr>
              <w:t xml:space="preserve">) </w:t>
            </w:r>
          </w:p>
          <w:p w14:paraId="317C67ED" w14:textId="7CE94877" w:rsidR="00A95F05" w:rsidRPr="00D23CA5" w:rsidRDefault="00A95F05" w:rsidP="00A95F05">
            <w:pPr>
              <w:pStyle w:val="1"/>
              <w:ind w:leftChars="-2" w:left="276" w:hangingChars="117" w:hanging="281"/>
              <w:jc w:val="left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角度量測解析度</w:t>
            </w:r>
            <w:r w:rsidR="009332B0" w:rsidRPr="00D23CA5">
              <w:rPr>
                <w:rFonts w:ascii="Calibri" w:eastAsia="微軟正黑體" w:hAnsi="Calibri" w:cs="Calibri"/>
              </w:rPr>
              <w:t>：</w:t>
            </w:r>
            <w:r w:rsidRPr="00D23CA5">
              <w:rPr>
                <w:rFonts w:ascii="Calibri" w:eastAsia="微軟正黑體" w:hAnsi="Calibri" w:cs="Calibri"/>
              </w:rPr>
              <w:t>0.05</w:t>
            </w:r>
            <w:r w:rsidRPr="00D23CA5">
              <w:rPr>
                <w:rFonts w:ascii="Calibri" w:eastAsia="微軟正黑體" w:hAnsi="Calibri" w:cs="Calibri"/>
                <w:i/>
                <w:iCs/>
              </w:rPr>
              <w:t>"</w:t>
            </w:r>
          </w:p>
          <w:p w14:paraId="0CABBC6D" w14:textId="6792919E" w:rsidR="00A95F05" w:rsidRPr="00D23CA5" w:rsidRDefault="00A95F05" w:rsidP="00A95F05">
            <w:pPr>
              <w:pStyle w:val="1"/>
              <w:ind w:leftChars="-2" w:left="276" w:hangingChars="117" w:hanging="281"/>
              <w:jc w:val="left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角度標準不確定度</w:t>
            </w:r>
            <w:r w:rsidR="009332B0" w:rsidRPr="00D23CA5">
              <w:rPr>
                <w:rFonts w:ascii="Calibri" w:eastAsia="微軟正黑體" w:hAnsi="Calibri" w:cs="Calibri"/>
              </w:rPr>
              <w:t>：</w:t>
            </w:r>
            <w:r w:rsidRPr="00D23CA5">
              <w:rPr>
                <w:rFonts w:ascii="Calibri" w:eastAsia="微軟正黑體" w:hAnsi="Calibri" w:cs="Calibri"/>
              </w:rPr>
              <w:t>最大</w:t>
            </w:r>
            <w:r w:rsidRPr="00D23CA5">
              <w:rPr>
                <w:rFonts w:ascii="Calibri" w:eastAsia="微軟正黑體" w:hAnsi="Calibri" w:cs="Calibri"/>
              </w:rPr>
              <w:t>0.17 (</w:t>
            </w:r>
            <w:r w:rsidRPr="00D23CA5">
              <w:rPr>
                <w:rFonts w:ascii="Calibri" w:eastAsia="微軟正黑體" w:hAnsi="Calibri" w:cs="Calibri"/>
                <w:i/>
                <w:iCs/>
              </w:rPr>
              <w:t>L</w:t>
            </w:r>
            <w:r w:rsidRPr="00D23CA5">
              <w:rPr>
                <w:rFonts w:ascii="Calibri" w:eastAsia="微軟正黑體" w:hAnsi="Calibri" w:cs="Calibri"/>
              </w:rPr>
              <w:t>=2 m)</w:t>
            </w:r>
            <w:r w:rsidRPr="00D23CA5">
              <w:rPr>
                <w:rFonts w:ascii="Calibri" w:eastAsia="微軟正黑體" w:hAnsi="Calibri" w:cs="Calibri"/>
              </w:rPr>
              <w:t>，</w:t>
            </w:r>
            <w:r w:rsidRPr="00D23CA5">
              <w:rPr>
                <w:rFonts w:ascii="Calibri" w:eastAsia="微軟正黑體" w:hAnsi="Calibri" w:cs="Calibri"/>
              </w:rPr>
              <w:t>≤ (0.5 + 5 × 10</w:t>
            </w:r>
            <w:r w:rsidRPr="00D23CA5">
              <w:rPr>
                <w:rFonts w:ascii="Calibri" w:eastAsia="微軟正黑體" w:hAnsi="Calibri" w:cs="Calibri"/>
                <w:vertAlign w:val="superscript"/>
              </w:rPr>
              <w:t>-1</w:t>
            </w:r>
            <w:r w:rsidRPr="00D23CA5">
              <w:rPr>
                <w:rFonts w:ascii="Calibri" w:eastAsia="微軟正黑體" w:hAnsi="Calibri" w:cs="Calibri"/>
              </w:rPr>
              <w:t xml:space="preserve"> m</w:t>
            </w:r>
            <w:r w:rsidRPr="00D23CA5">
              <w:rPr>
                <w:rFonts w:ascii="Calibri" w:eastAsia="微軟正黑體" w:hAnsi="Calibri" w:cs="Calibri"/>
                <w:vertAlign w:val="superscript"/>
              </w:rPr>
              <w:t>-1</w:t>
            </w:r>
            <w:r w:rsidRPr="00D23CA5">
              <w:rPr>
                <w:rFonts w:ascii="Calibri" w:eastAsia="微軟正黑體" w:hAnsi="Calibri" w:cs="Calibri"/>
              </w:rPr>
              <w:t xml:space="preserve"> × </w:t>
            </w:r>
            <w:r w:rsidRPr="00D23CA5">
              <w:rPr>
                <w:rFonts w:ascii="Calibri" w:eastAsia="微軟正黑體" w:hAnsi="Calibri" w:cs="Calibri"/>
                <w:i/>
                <w:iCs/>
              </w:rPr>
              <w:t>L</w:t>
            </w:r>
            <w:r w:rsidRPr="00D23CA5">
              <w:rPr>
                <w:rFonts w:ascii="Calibri" w:eastAsia="微軟正黑體" w:hAnsi="Calibri" w:cs="Calibri"/>
              </w:rPr>
              <w:t>)</w:t>
            </w:r>
            <w:r w:rsidRPr="00D23CA5">
              <w:rPr>
                <w:rFonts w:ascii="Calibri" w:eastAsia="微軟正黑體" w:hAnsi="Calibri" w:cs="Calibri"/>
                <w:i/>
                <w:iCs/>
              </w:rPr>
              <w:t>"</w:t>
            </w:r>
          </w:p>
          <w:p w14:paraId="33686675" w14:textId="32724D07" w:rsidR="00A95F05" w:rsidRPr="00D23CA5" w:rsidRDefault="00A95F05" w:rsidP="00A95F05">
            <w:pPr>
              <w:pStyle w:val="1"/>
              <w:ind w:leftChars="-2" w:left="276" w:hangingChars="117" w:hanging="281"/>
              <w:jc w:val="left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適用環境溫度</w:t>
            </w:r>
            <w:r w:rsidR="004D4A7F" w:rsidRPr="00D23CA5">
              <w:rPr>
                <w:rFonts w:ascii="Calibri" w:eastAsia="微軟正黑體" w:hAnsi="Calibri" w:cs="Calibri"/>
              </w:rPr>
              <w:t>：</w:t>
            </w:r>
            <w:r w:rsidRPr="00D23CA5">
              <w:rPr>
                <w:rFonts w:ascii="Calibri" w:eastAsia="微軟正黑體" w:hAnsi="Calibri" w:cs="Calibri"/>
              </w:rPr>
              <w:t xml:space="preserve">(20.0 ± 1.0) </w:t>
            </w:r>
            <w:r w:rsidR="00B24E79" w:rsidRPr="00D23CA5">
              <w:rPr>
                <w:rFonts w:asciiTheme="minorHAnsi" w:eastAsia="微軟正黑體" w:hAnsiTheme="minorHAnsi" w:cstheme="minorHAnsi"/>
              </w:rPr>
              <w:t>°C</w:t>
            </w:r>
          </w:p>
          <w:p w14:paraId="27D9034A" w14:textId="7631B6D2" w:rsidR="00276E01" w:rsidRPr="00D23CA5" w:rsidRDefault="00A95F05" w:rsidP="00A95F05">
            <w:pPr>
              <w:spacing w:line="400" w:lineRule="exact"/>
              <w:ind w:leftChars="-2" w:left="276" w:hangingChars="117" w:hanging="281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感測器端模組尺寸</w:t>
            </w:r>
            <w:r w:rsidR="004D4A7F" w:rsidRPr="00D23CA5">
              <w:rPr>
                <w:rFonts w:ascii="Calibri" w:eastAsia="微軟正黑體" w:hAnsi="Calibri" w:cs="Calibri"/>
              </w:rPr>
              <w:t>：</w:t>
            </w:r>
            <w:r w:rsidRPr="00D23CA5">
              <w:rPr>
                <w:rFonts w:ascii="Calibri" w:eastAsia="微軟正黑體" w:hAnsi="Calibri" w:cs="Calibri"/>
              </w:rPr>
              <w:t>60 mm × 60 mm × 150 mm (</w:t>
            </w:r>
            <w:r w:rsidRPr="00D23CA5">
              <w:rPr>
                <w:rFonts w:ascii="Calibri" w:eastAsia="微軟正黑體" w:hAnsi="Calibri" w:cs="Calibri"/>
              </w:rPr>
              <w:t>不含出線端</w:t>
            </w:r>
            <w:r w:rsidRPr="00D23CA5">
              <w:rPr>
                <w:rFonts w:ascii="Calibri" w:eastAsia="微軟正黑體" w:hAnsi="Calibri" w:cs="Calibri"/>
              </w:rPr>
              <w:t>)</w:t>
            </w:r>
          </w:p>
        </w:tc>
      </w:tr>
      <w:tr w:rsidR="00D23CA5" w:rsidRPr="00D23CA5" w14:paraId="71B5CD51" w14:textId="77777777" w:rsidTr="00276E01">
        <w:tc>
          <w:tcPr>
            <w:tcW w:w="562" w:type="dxa"/>
          </w:tcPr>
          <w:p w14:paraId="5AA1AFEC" w14:textId="1FE33612" w:rsidR="00276E01" w:rsidRPr="00D23CA5" w:rsidRDefault="009574E0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13</w:t>
            </w:r>
          </w:p>
        </w:tc>
        <w:tc>
          <w:tcPr>
            <w:tcW w:w="3586" w:type="dxa"/>
          </w:tcPr>
          <w:p w14:paraId="07E6C675" w14:textId="37CF51CC" w:rsidR="00276E01" w:rsidRPr="00D23CA5" w:rsidRDefault="00607A95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  <w:b/>
                <w:bCs/>
              </w:rPr>
            </w:pPr>
            <w:r w:rsidRPr="00D23CA5">
              <w:rPr>
                <w:rFonts w:ascii="Calibri" w:eastAsia="微軟正黑體" w:hAnsi="Calibri" w:cs="Calibri"/>
              </w:rPr>
              <w:t>高速主軸軸承預壓力監測技術</w:t>
            </w:r>
          </w:p>
        </w:tc>
        <w:tc>
          <w:tcPr>
            <w:tcW w:w="4069" w:type="dxa"/>
          </w:tcPr>
          <w:p w14:paraId="7A2041E5" w14:textId="1B3ACBA9" w:rsidR="00607A95" w:rsidRPr="00D23CA5" w:rsidRDefault="00607A95" w:rsidP="00607A95">
            <w:pPr>
              <w:pStyle w:val="1"/>
              <w:jc w:val="both"/>
              <w:rPr>
                <w:rFonts w:ascii="Calibri" w:eastAsia="微軟正黑體" w:hAnsi="Calibri" w:cs="Calibri"/>
                <w:kern w:val="2"/>
                <w:szCs w:val="22"/>
              </w:rPr>
            </w:pPr>
            <w:r w:rsidRPr="00D23CA5">
              <w:rPr>
                <w:rFonts w:ascii="Calibri" w:eastAsia="微軟正黑體" w:hAnsi="Calibri" w:cs="Calibri"/>
                <w:kern w:val="2"/>
                <w:szCs w:val="22"/>
              </w:rPr>
              <w:t>-</w:t>
            </w:r>
            <w:r w:rsidRPr="00D23CA5">
              <w:rPr>
                <w:rFonts w:ascii="Calibri" w:eastAsia="微軟正黑體" w:hAnsi="Calibri" w:cs="Calibri"/>
                <w:kern w:val="2"/>
                <w:szCs w:val="22"/>
              </w:rPr>
              <w:t>力量</w:t>
            </w:r>
            <w:proofErr w:type="gramStart"/>
            <w:r w:rsidRPr="00D23CA5">
              <w:rPr>
                <w:rFonts w:ascii="Calibri" w:eastAsia="微軟正黑體" w:hAnsi="Calibri" w:cs="Calibri"/>
                <w:kern w:val="2"/>
                <w:szCs w:val="22"/>
              </w:rPr>
              <w:t>量</w:t>
            </w:r>
            <w:proofErr w:type="gramEnd"/>
            <w:r w:rsidRPr="00D23CA5">
              <w:rPr>
                <w:rFonts w:ascii="Calibri" w:eastAsia="微軟正黑體" w:hAnsi="Calibri" w:cs="Calibri"/>
                <w:kern w:val="2"/>
                <w:szCs w:val="22"/>
              </w:rPr>
              <w:t>測範圍：</w:t>
            </w:r>
            <w:r w:rsidRPr="00D23CA5">
              <w:rPr>
                <w:rFonts w:ascii="Calibri" w:eastAsia="微軟正黑體" w:hAnsi="Calibri" w:cs="Calibri"/>
                <w:kern w:val="2"/>
                <w:szCs w:val="22"/>
              </w:rPr>
              <w:t xml:space="preserve">10 </w:t>
            </w:r>
            <w:proofErr w:type="spellStart"/>
            <w:r w:rsidRPr="00D23CA5">
              <w:rPr>
                <w:rFonts w:ascii="Calibri" w:eastAsia="微軟正黑體" w:hAnsi="Calibri" w:cs="Calibri"/>
                <w:kern w:val="2"/>
                <w:szCs w:val="22"/>
              </w:rPr>
              <w:t>kN</w:t>
            </w:r>
            <w:proofErr w:type="spellEnd"/>
          </w:p>
          <w:p w14:paraId="3B582230" w14:textId="4EEF28F8" w:rsidR="00276E01" w:rsidRPr="00D23CA5" w:rsidRDefault="00607A95" w:rsidP="00607A95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量測解析度：</w:t>
            </w:r>
            <w:r w:rsidRPr="00D23CA5">
              <w:rPr>
                <w:rFonts w:ascii="Calibri" w:eastAsia="微軟正黑體" w:hAnsi="Calibri" w:cs="Calibri"/>
              </w:rPr>
              <w:t>10 N</w:t>
            </w:r>
          </w:p>
        </w:tc>
      </w:tr>
      <w:tr w:rsidR="00D23CA5" w:rsidRPr="00D23CA5" w14:paraId="1F41D3FF" w14:textId="77777777" w:rsidTr="00276E01">
        <w:tc>
          <w:tcPr>
            <w:tcW w:w="562" w:type="dxa"/>
          </w:tcPr>
          <w:p w14:paraId="6692906A" w14:textId="59385955" w:rsidR="00276E01" w:rsidRPr="00D23CA5" w:rsidRDefault="009574E0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14</w:t>
            </w:r>
          </w:p>
        </w:tc>
        <w:tc>
          <w:tcPr>
            <w:tcW w:w="3586" w:type="dxa"/>
          </w:tcPr>
          <w:p w14:paraId="1FBB133E" w14:textId="209BCA74" w:rsidR="00276E01" w:rsidRPr="00D23CA5" w:rsidRDefault="009574E0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  <w:b/>
                <w:bCs/>
              </w:rPr>
            </w:pPr>
            <w:r w:rsidRPr="00D23CA5">
              <w:rPr>
                <w:rFonts w:ascii="Calibri" w:eastAsia="微軟正黑體" w:hAnsi="Calibri" w:cs="Calibri"/>
              </w:rPr>
              <w:t>主軸</w:t>
            </w:r>
            <w:proofErr w:type="gramStart"/>
            <w:r w:rsidRPr="00D23CA5">
              <w:rPr>
                <w:rFonts w:ascii="Calibri" w:eastAsia="微軟正黑體" w:hAnsi="Calibri" w:cs="Calibri"/>
              </w:rPr>
              <w:t>自校型溫度</w:t>
            </w:r>
            <w:proofErr w:type="gramEnd"/>
            <w:r w:rsidRPr="00D23CA5">
              <w:rPr>
                <w:rFonts w:ascii="Calibri" w:eastAsia="微軟正黑體" w:hAnsi="Calibri" w:cs="Calibri"/>
              </w:rPr>
              <w:t>感測器的控制模組技術</w:t>
            </w:r>
          </w:p>
        </w:tc>
        <w:tc>
          <w:tcPr>
            <w:tcW w:w="4069" w:type="dxa"/>
          </w:tcPr>
          <w:p w14:paraId="7DE7C848" w14:textId="466B49F9" w:rsidR="009574E0" w:rsidRPr="00D23CA5" w:rsidRDefault="009574E0" w:rsidP="009574E0">
            <w:pPr>
              <w:pStyle w:val="1"/>
              <w:ind w:leftChars="-2" w:left="701" w:hangingChars="294" w:hanging="706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溫度校正點</w:t>
            </w:r>
            <w:r w:rsidRPr="00D23CA5">
              <w:rPr>
                <w:rFonts w:ascii="Calibri" w:eastAsia="微軟正黑體" w:hAnsi="Calibri" w:cs="Calibri"/>
                <w:kern w:val="2"/>
                <w:szCs w:val="22"/>
              </w:rPr>
              <w:t>：</w:t>
            </w:r>
            <w:r w:rsidR="00B24E79" w:rsidRPr="00D23CA5">
              <w:rPr>
                <w:rFonts w:ascii="Calibri" w:eastAsia="微軟正黑體" w:hAnsi="Calibri" w:cs="Calibri" w:hint="eastAsia"/>
                <w:kern w:val="2"/>
                <w:szCs w:val="22"/>
              </w:rPr>
              <w:t>(</w:t>
            </w:r>
            <w:r w:rsidRPr="00D23CA5">
              <w:rPr>
                <w:rFonts w:ascii="Calibri" w:eastAsia="微軟正黑體" w:hAnsi="Calibri" w:cs="Calibri"/>
              </w:rPr>
              <w:t>62.05 ± 0.34)</w:t>
            </w:r>
            <w:r w:rsidR="00B24E79" w:rsidRPr="00D23CA5">
              <w:rPr>
                <w:rFonts w:hint="eastAsia"/>
              </w:rPr>
              <w:t xml:space="preserve"> </w:t>
            </w:r>
            <w:r w:rsidR="00B24E79" w:rsidRPr="00D23CA5">
              <w:rPr>
                <w:rFonts w:asciiTheme="minorHAnsi" w:eastAsia="微軟正黑體" w:hAnsiTheme="minorHAnsi" w:cstheme="minorHAnsi"/>
              </w:rPr>
              <w:t>°C</w:t>
            </w:r>
          </w:p>
          <w:p w14:paraId="3FFB7608" w14:textId="3D3855E0" w:rsidR="009574E0" w:rsidRPr="00D23CA5" w:rsidRDefault="009574E0" w:rsidP="009574E0">
            <w:pPr>
              <w:pStyle w:val="1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溫度校正時間</w:t>
            </w:r>
            <w:r w:rsidR="00B24E79" w:rsidRPr="00D23CA5">
              <w:rPr>
                <w:rFonts w:ascii="Calibri" w:eastAsia="微軟正黑體" w:hAnsi="Calibri" w:cs="Calibri" w:hint="eastAsia"/>
              </w:rPr>
              <w:t xml:space="preserve"> </w:t>
            </w:r>
            <w:r w:rsidRPr="00D23CA5">
              <w:rPr>
                <w:rFonts w:ascii="Calibri" w:eastAsia="微軟正黑體" w:hAnsi="Calibri" w:cs="Calibri"/>
              </w:rPr>
              <w:t xml:space="preserve">≤ 10 </w:t>
            </w:r>
            <w:r w:rsidRPr="00D23CA5">
              <w:rPr>
                <w:rFonts w:ascii="Calibri" w:eastAsia="微軟正黑體" w:hAnsi="Calibri" w:cs="Calibri"/>
              </w:rPr>
              <w:t>分鐘</w:t>
            </w:r>
          </w:p>
          <w:p w14:paraId="2CEBDEC2" w14:textId="2F9689FC" w:rsidR="009574E0" w:rsidRPr="00D23CA5" w:rsidRDefault="009574E0" w:rsidP="009574E0">
            <w:pPr>
              <w:pStyle w:val="1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lastRenderedPageBreak/>
              <w:t>-</w:t>
            </w:r>
            <w:r w:rsidRPr="00D23CA5">
              <w:rPr>
                <w:rFonts w:ascii="Calibri" w:eastAsia="微軟正黑體" w:hAnsi="Calibri" w:cs="Calibri"/>
              </w:rPr>
              <w:t>溫度穩定度</w:t>
            </w:r>
            <w:r w:rsidR="00B24E79" w:rsidRPr="00D23CA5">
              <w:rPr>
                <w:rFonts w:ascii="Calibri" w:eastAsia="微軟正黑體" w:hAnsi="Calibri" w:cs="Calibri" w:hint="eastAsia"/>
              </w:rPr>
              <w:t xml:space="preserve"> </w:t>
            </w:r>
            <w:r w:rsidRPr="00D23CA5">
              <w:rPr>
                <w:rFonts w:ascii="Calibri" w:eastAsia="微軟正黑體" w:hAnsi="Calibri" w:cs="Calibri"/>
              </w:rPr>
              <w:t xml:space="preserve">≤ 0.2 </w:t>
            </w:r>
            <w:r w:rsidR="00B24E79" w:rsidRPr="00D23CA5">
              <w:rPr>
                <w:rFonts w:asciiTheme="minorHAnsi" w:eastAsia="微軟正黑體" w:hAnsiTheme="minorHAnsi" w:cstheme="minorHAnsi"/>
              </w:rPr>
              <w:t>°C</w:t>
            </w:r>
          </w:p>
          <w:p w14:paraId="66DDF81B" w14:textId="5CD9EE44" w:rsidR="00276E01" w:rsidRPr="00D23CA5" w:rsidRDefault="009574E0" w:rsidP="009574E0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主軸溫度範圍</w:t>
            </w:r>
            <w:r w:rsidR="00B24E79" w:rsidRPr="00D23CA5">
              <w:rPr>
                <w:rFonts w:ascii="Calibri" w:eastAsia="微軟正黑體" w:hAnsi="Calibri" w:cs="Calibri" w:hint="eastAsia"/>
              </w:rPr>
              <w:t xml:space="preserve"> </w:t>
            </w:r>
            <w:r w:rsidRPr="00D23CA5">
              <w:rPr>
                <w:rFonts w:ascii="Calibri" w:eastAsia="微軟正黑體" w:hAnsi="Calibri" w:cs="Calibri"/>
              </w:rPr>
              <w:t xml:space="preserve">≤ 62 </w:t>
            </w:r>
            <w:r w:rsidR="00B24E79" w:rsidRPr="00D23CA5">
              <w:rPr>
                <w:rFonts w:eastAsia="微軟正黑體" w:cstheme="minorHAnsi"/>
              </w:rPr>
              <w:t>°C</w:t>
            </w:r>
          </w:p>
        </w:tc>
      </w:tr>
      <w:tr w:rsidR="00D23CA5" w:rsidRPr="00D23CA5" w14:paraId="086C35CD" w14:textId="77777777" w:rsidTr="00276E01">
        <w:tc>
          <w:tcPr>
            <w:tcW w:w="562" w:type="dxa"/>
          </w:tcPr>
          <w:p w14:paraId="3B6E984E" w14:textId="2DBA1630" w:rsidR="00276E01" w:rsidRPr="00D23CA5" w:rsidRDefault="00D52FCF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lastRenderedPageBreak/>
              <w:t>15</w:t>
            </w:r>
          </w:p>
        </w:tc>
        <w:tc>
          <w:tcPr>
            <w:tcW w:w="3586" w:type="dxa"/>
          </w:tcPr>
          <w:p w14:paraId="1CD5CACB" w14:textId="66C7B9AD" w:rsidR="00276E01" w:rsidRPr="00D23CA5" w:rsidRDefault="00D52FCF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  <w:b/>
                <w:bCs/>
              </w:rPr>
            </w:pPr>
            <w:r w:rsidRPr="00D23CA5">
              <w:rPr>
                <w:rFonts w:ascii="Calibri" w:eastAsia="微軟正黑體" w:hAnsi="Calibri" w:cs="Calibri"/>
              </w:rPr>
              <w:t>工具機組裝品質智慧分析與精度補償</w:t>
            </w:r>
          </w:p>
        </w:tc>
        <w:tc>
          <w:tcPr>
            <w:tcW w:w="4069" w:type="dxa"/>
          </w:tcPr>
          <w:p w14:paraId="4E29799D" w14:textId="1DFE847E" w:rsidR="00D52FCF" w:rsidRPr="00D23CA5" w:rsidRDefault="00D52FCF" w:rsidP="00D52FCF">
            <w:pPr>
              <w:pStyle w:val="1"/>
              <w:ind w:left="1133" w:hangingChars="472" w:hanging="1133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  <w:szCs w:val="24"/>
              </w:rPr>
              <w:t>-</w:t>
            </w:r>
            <w:r w:rsidR="00B24E79" w:rsidRPr="00D23CA5">
              <w:rPr>
                <w:rFonts w:ascii="Calibri" w:eastAsia="微軟正黑體" w:hAnsi="Calibri" w:cs="Calibri" w:hint="eastAsia"/>
                <w:szCs w:val="24"/>
              </w:rPr>
              <w:t>可輸入</w:t>
            </w:r>
            <w:r w:rsidR="00B24E79" w:rsidRPr="00D23CA5">
              <w:rPr>
                <w:rFonts w:ascii="Calibri" w:eastAsia="微軟正黑體" w:hAnsi="Calibri" w:cs="Calibri" w:hint="eastAsia"/>
                <w:szCs w:val="24"/>
              </w:rPr>
              <w:t>1</w:t>
            </w:r>
            <w:r w:rsidRPr="00D23CA5">
              <w:rPr>
                <w:rFonts w:ascii="Calibri" w:eastAsia="微軟正黑體" w:hAnsi="Calibri" w:cs="Calibri"/>
                <w:szCs w:val="24"/>
              </w:rPr>
              <w:t>4</w:t>
            </w:r>
            <w:r w:rsidRPr="00D23CA5">
              <w:rPr>
                <w:rFonts w:ascii="Calibri" w:eastAsia="微軟正黑體" w:hAnsi="Calibri" w:cs="Calibri"/>
                <w:szCs w:val="24"/>
              </w:rPr>
              <w:t>項組裝品質參數</w:t>
            </w:r>
          </w:p>
          <w:p w14:paraId="282B6A42" w14:textId="3624C793" w:rsidR="00D52FCF" w:rsidRPr="00D23CA5" w:rsidRDefault="00D52FCF" w:rsidP="00D52FCF">
            <w:pPr>
              <w:pStyle w:val="1"/>
              <w:ind w:left="134" w:hangingChars="56" w:hanging="134"/>
              <w:jc w:val="left"/>
              <w:rPr>
                <w:rFonts w:ascii="Calibri" w:eastAsia="微軟正黑體" w:hAnsi="Calibri" w:cs="Calibri"/>
                <w:szCs w:val="24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  <w:szCs w:val="24"/>
              </w:rPr>
              <w:t>可分析</w:t>
            </w:r>
            <w:r w:rsidR="00EC4057" w:rsidRPr="00D23CA5">
              <w:rPr>
                <w:rFonts w:ascii="Calibri" w:eastAsia="微軟正黑體" w:hAnsi="Calibri" w:cs="Calibri" w:hint="eastAsia"/>
                <w:szCs w:val="24"/>
              </w:rPr>
              <w:t>雙旋轉軸和單線</w:t>
            </w:r>
            <w:proofErr w:type="gramStart"/>
            <w:r w:rsidR="00EC4057" w:rsidRPr="00D23CA5">
              <w:rPr>
                <w:rFonts w:ascii="Calibri" w:eastAsia="微軟正黑體" w:hAnsi="Calibri" w:cs="Calibri" w:hint="eastAsia"/>
                <w:szCs w:val="24"/>
              </w:rPr>
              <w:t>性軸</w:t>
            </w:r>
            <w:r w:rsidRPr="00D23CA5">
              <w:rPr>
                <w:rFonts w:ascii="Calibri" w:eastAsia="微軟正黑體" w:hAnsi="Calibri" w:cs="Calibri"/>
                <w:szCs w:val="24"/>
              </w:rPr>
              <w:t>6</w:t>
            </w:r>
            <w:r w:rsidRPr="00D23CA5">
              <w:rPr>
                <w:rFonts w:ascii="Calibri" w:eastAsia="微軟正黑體" w:hAnsi="Calibri" w:cs="Calibri"/>
                <w:szCs w:val="24"/>
              </w:rPr>
              <w:t>項</w:t>
            </w:r>
            <w:proofErr w:type="gramEnd"/>
            <w:r w:rsidRPr="00D23CA5">
              <w:rPr>
                <w:rFonts w:ascii="Calibri" w:eastAsia="微軟正黑體" w:hAnsi="Calibri" w:cs="Calibri"/>
                <w:szCs w:val="24"/>
              </w:rPr>
              <w:t>幾何誤差，</w:t>
            </w:r>
            <w:proofErr w:type="gramStart"/>
            <w:r w:rsidRPr="00D23CA5">
              <w:rPr>
                <w:rFonts w:ascii="Calibri" w:eastAsia="微軟正黑體" w:hAnsi="Calibri" w:cs="Calibri"/>
                <w:szCs w:val="24"/>
              </w:rPr>
              <w:t>與依影響</w:t>
            </w:r>
            <w:proofErr w:type="gramEnd"/>
            <w:r w:rsidRPr="00D23CA5">
              <w:rPr>
                <w:rFonts w:ascii="Calibri" w:eastAsia="微軟正黑體" w:hAnsi="Calibri" w:cs="Calibri"/>
                <w:szCs w:val="24"/>
              </w:rPr>
              <w:t>程度排列組裝品質參數</w:t>
            </w:r>
          </w:p>
          <w:p w14:paraId="249820DF" w14:textId="77777777" w:rsidR="00D52FCF" w:rsidRPr="00D23CA5" w:rsidRDefault="00D52FCF" w:rsidP="00D52FCF">
            <w:pPr>
              <w:pStyle w:val="1"/>
              <w:ind w:left="134" w:hangingChars="56" w:hanging="134"/>
              <w:jc w:val="left"/>
              <w:rPr>
                <w:rFonts w:ascii="Calibri" w:eastAsia="微軟正黑體" w:hAnsi="Calibri" w:cs="Calibri"/>
                <w:szCs w:val="24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</w:rPr>
              <w:t>組裝量測精度</w:t>
            </w:r>
            <w:proofErr w:type="gramStart"/>
            <w:r w:rsidRPr="00D23CA5">
              <w:rPr>
                <w:rFonts w:ascii="Calibri" w:eastAsia="微軟正黑體" w:hAnsi="Calibri" w:cs="Calibri"/>
              </w:rPr>
              <w:t>度</w:t>
            </w:r>
            <w:proofErr w:type="gramEnd"/>
            <w:r w:rsidRPr="00D23CA5">
              <w:rPr>
                <w:rFonts w:ascii="Calibri" w:eastAsia="微軟正黑體" w:hAnsi="Calibri" w:cs="Calibri"/>
              </w:rPr>
              <w:t>提升</w:t>
            </w:r>
            <w:r w:rsidRPr="00D23CA5">
              <w:rPr>
                <w:rFonts w:ascii="Calibri" w:eastAsia="微軟正黑體" w:hAnsi="Calibri" w:cs="Calibri"/>
              </w:rPr>
              <w:t>&gt; 10 %</w:t>
            </w:r>
          </w:p>
          <w:p w14:paraId="50D19B25" w14:textId="7309DFC1" w:rsidR="00276E01" w:rsidRPr="00D23CA5" w:rsidRDefault="00D52FCF" w:rsidP="00D52FCF">
            <w:pPr>
              <w:spacing w:line="400" w:lineRule="exact"/>
              <w:ind w:left="134" w:hangingChars="56" w:hanging="134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  <w:szCs w:val="24"/>
              </w:rPr>
              <w:t>關鍵組裝品質參數預測模型</w:t>
            </w:r>
            <w:r w:rsidRPr="00D23CA5">
              <w:rPr>
                <w:rFonts w:ascii="Calibri" w:eastAsia="微軟正黑體" w:hAnsi="Calibri" w:cs="Calibri"/>
              </w:rPr>
              <w:t>判定係數</w:t>
            </w:r>
            <w:r w:rsidRPr="00D23CA5">
              <w:rPr>
                <w:rFonts w:ascii="Calibri" w:eastAsia="微軟正黑體" w:hAnsi="Calibri" w:cs="Calibri"/>
                <w:szCs w:val="24"/>
              </w:rPr>
              <w:t>R</w:t>
            </w:r>
            <w:r w:rsidRPr="00D23CA5">
              <w:rPr>
                <w:rFonts w:ascii="Calibri" w:eastAsia="微軟正黑體" w:hAnsi="Calibri" w:cs="Calibri"/>
                <w:szCs w:val="24"/>
                <w:vertAlign w:val="superscript"/>
              </w:rPr>
              <w:t xml:space="preserve">2 </w:t>
            </w:r>
            <w:r w:rsidRPr="00D23CA5">
              <w:rPr>
                <w:rFonts w:ascii="Calibri" w:eastAsia="微軟正黑體" w:hAnsi="Calibri" w:cs="Calibri"/>
                <w:szCs w:val="24"/>
              </w:rPr>
              <w:t>&gt; 0.</w:t>
            </w:r>
            <w:r w:rsidR="00B24E79" w:rsidRPr="00D23CA5">
              <w:rPr>
                <w:rFonts w:ascii="Calibri" w:eastAsia="微軟正黑體" w:hAnsi="Calibri" w:cs="Calibri" w:hint="eastAsia"/>
                <w:szCs w:val="24"/>
              </w:rPr>
              <w:t>88</w:t>
            </w:r>
          </w:p>
        </w:tc>
      </w:tr>
      <w:tr w:rsidR="00D23CA5" w:rsidRPr="00D23CA5" w14:paraId="52B01579" w14:textId="77777777" w:rsidTr="00276E01">
        <w:tc>
          <w:tcPr>
            <w:tcW w:w="562" w:type="dxa"/>
          </w:tcPr>
          <w:p w14:paraId="3A58AFDF" w14:textId="6A6321C1" w:rsidR="00276E01" w:rsidRPr="00D23CA5" w:rsidRDefault="00D52FCF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</w:rPr>
              <w:t>16</w:t>
            </w:r>
          </w:p>
        </w:tc>
        <w:tc>
          <w:tcPr>
            <w:tcW w:w="3586" w:type="dxa"/>
          </w:tcPr>
          <w:p w14:paraId="775FD2E7" w14:textId="3A4C166F" w:rsidR="00276E01" w:rsidRPr="00D23CA5" w:rsidRDefault="004171B7" w:rsidP="004E6841">
            <w:pPr>
              <w:spacing w:line="400" w:lineRule="exact"/>
              <w:jc w:val="both"/>
              <w:rPr>
                <w:rFonts w:ascii="Calibri" w:eastAsia="微軟正黑體" w:hAnsi="Calibri" w:cs="Calibri"/>
                <w:b/>
                <w:bCs/>
              </w:rPr>
            </w:pPr>
            <w:r w:rsidRPr="00D23CA5">
              <w:rPr>
                <w:rFonts w:ascii="Calibri" w:eastAsia="微軟正黑體" w:hAnsi="Calibri" w:cs="Calibri"/>
              </w:rPr>
              <w:t>工業用</w:t>
            </w:r>
            <w:r w:rsidRPr="00D23CA5">
              <w:rPr>
                <w:rFonts w:ascii="Calibri" w:eastAsia="微軟正黑體" w:hAnsi="Calibri" w:cs="Calibri"/>
              </w:rPr>
              <w:t>XCT</w:t>
            </w:r>
            <w:r w:rsidRPr="00D23CA5">
              <w:rPr>
                <w:rFonts w:ascii="Calibri" w:eastAsia="微軟正黑體" w:hAnsi="Calibri" w:cs="Calibri"/>
              </w:rPr>
              <w:t>校正技術</w:t>
            </w:r>
          </w:p>
        </w:tc>
        <w:tc>
          <w:tcPr>
            <w:tcW w:w="4069" w:type="dxa"/>
          </w:tcPr>
          <w:p w14:paraId="571728EA" w14:textId="3C6B62E8" w:rsidR="00276E01" w:rsidRPr="00D23CA5" w:rsidRDefault="000E5B2F" w:rsidP="000E5B2F">
            <w:pPr>
              <w:spacing w:line="400" w:lineRule="exact"/>
              <w:ind w:left="134" w:hangingChars="56" w:hanging="134"/>
              <w:jc w:val="both"/>
              <w:rPr>
                <w:rFonts w:ascii="Calibri" w:eastAsia="微軟正黑體" w:hAnsi="Calibri" w:cs="Calibri"/>
                <w:lang w:val="de-DE"/>
              </w:rPr>
            </w:pPr>
            <w:r w:rsidRPr="00D23CA5">
              <w:rPr>
                <w:rFonts w:ascii="Calibri" w:eastAsia="微軟正黑體" w:hAnsi="Calibri" w:cs="Calibri"/>
              </w:rPr>
              <w:t>-</w:t>
            </w:r>
            <w:r w:rsidRPr="00D23CA5">
              <w:rPr>
                <w:rFonts w:ascii="Calibri" w:eastAsia="微軟正黑體" w:hAnsi="Calibri" w:cs="Calibri"/>
                <w:lang w:val="de-DE"/>
              </w:rPr>
              <w:t>標準件球心距</w:t>
            </w:r>
            <w:r w:rsidRPr="00D23CA5">
              <w:rPr>
                <w:rFonts w:ascii="Calibri" w:eastAsia="微軟正黑體" w:hAnsi="Calibri" w:cs="Calibri"/>
              </w:rPr>
              <w:t>：</w:t>
            </w:r>
            <w:r w:rsidRPr="00D23CA5">
              <w:rPr>
                <w:rFonts w:ascii="Calibri" w:eastAsia="微軟正黑體" w:hAnsi="Calibri" w:cs="Calibri"/>
                <w:lang w:val="de-DE"/>
              </w:rPr>
              <w:t>最大球心</w:t>
            </w:r>
            <w:proofErr w:type="gramStart"/>
            <w:r w:rsidRPr="00D23CA5">
              <w:rPr>
                <w:rFonts w:ascii="Calibri" w:eastAsia="微軟正黑體" w:hAnsi="Calibri" w:cs="Calibri"/>
                <w:lang w:val="de-DE"/>
              </w:rPr>
              <w:t>距尺寸</w:t>
            </w:r>
            <w:proofErr w:type="gramEnd"/>
            <w:r w:rsidRPr="00D23CA5">
              <w:rPr>
                <w:rFonts w:ascii="Calibri" w:eastAsia="微軟正黑體" w:hAnsi="Calibri" w:cs="Calibri"/>
                <w:lang w:val="de-DE"/>
              </w:rPr>
              <w:t>範圍為</w:t>
            </w:r>
            <w:r w:rsidRPr="00D23CA5">
              <w:rPr>
                <w:rFonts w:ascii="Calibri" w:eastAsia="微軟正黑體" w:hAnsi="Calibri" w:cs="Calibri"/>
                <w:lang w:val="de-DE"/>
              </w:rPr>
              <w:t>112.71 mm</w:t>
            </w:r>
          </w:p>
          <w:p w14:paraId="322AE067" w14:textId="126384AE" w:rsidR="000E5B2F" w:rsidRPr="00D23CA5" w:rsidRDefault="000E5B2F" w:rsidP="000E5B2F">
            <w:pPr>
              <w:spacing w:line="400" w:lineRule="exact"/>
              <w:ind w:left="134" w:hangingChars="56" w:hanging="134"/>
              <w:jc w:val="both"/>
              <w:rPr>
                <w:rFonts w:ascii="Calibri" w:eastAsia="微軟正黑體" w:hAnsi="Calibri" w:cs="Calibri"/>
              </w:rPr>
            </w:pPr>
            <w:r w:rsidRPr="00D23CA5">
              <w:rPr>
                <w:rFonts w:ascii="Calibri" w:eastAsia="微軟正黑體" w:hAnsi="Calibri" w:cs="Calibri"/>
                <w:lang w:val="de-DE"/>
              </w:rPr>
              <w:t>-</w:t>
            </w:r>
            <w:r w:rsidRPr="00D23CA5">
              <w:rPr>
                <w:rFonts w:ascii="Calibri" w:eastAsia="微軟正黑體" w:hAnsi="Calibri" w:cs="Calibri"/>
                <w:lang w:val="de-DE"/>
              </w:rPr>
              <w:t>球徑標準件</w:t>
            </w:r>
            <w:r w:rsidRPr="00D23CA5">
              <w:rPr>
                <w:rFonts w:ascii="Calibri" w:eastAsia="微軟正黑體" w:hAnsi="Calibri" w:cs="Calibri"/>
              </w:rPr>
              <w:t>：</w:t>
            </w:r>
            <w:r w:rsidRPr="00D23CA5">
              <w:rPr>
                <w:rFonts w:ascii="Calibri" w:eastAsia="微軟正黑體" w:hAnsi="Calibri" w:cs="Calibri"/>
                <w:lang w:val="de-DE"/>
              </w:rPr>
              <w:t>8 mm</w:t>
            </w:r>
            <w:r w:rsidRPr="00D23CA5">
              <w:rPr>
                <w:rFonts w:ascii="Calibri" w:eastAsia="微軟正黑體" w:hAnsi="Calibri" w:cs="Calibri"/>
                <w:lang w:val="de-DE"/>
              </w:rPr>
              <w:t>與</w:t>
            </w:r>
            <w:r w:rsidRPr="00D23CA5">
              <w:rPr>
                <w:rFonts w:ascii="Calibri" w:eastAsia="微軟正黑體" w:hAnsi="Calibri" w:cs="Calibri"/>
                <w:lang w:val="de-DE"/>
              </w:rPr>
              <w:t xml:space="preserve"> 25 mm</w:t>
            </w:r>
          </w:p>
        </w:tc>
      </w:tr>
    </w:tbl>
    <w:p w14:paraId="0BF4462F" w14:textId="77777777" w:rsidR="004E6841" w:rsidRPr="004E6841" w:rsidRDefault="004E6841" w:rsidP="004E6841">
      <w:pPr>
        <w:rPr>
          <w:rFonts w:ascii="Arial" w:eastAsia="微軟正黑體" w:hAnsi="Arial"/>
        </w:rPr>
      </w:pPr>
    </w:p>
    <w:p w14:paraId="46CF60CC" w14:textId="77777777" w:rsidR="004E6841" w:rsidRPr="004E6841" w:rsidRDefault="004E6841" w:rsidP="004E6841">
      <w:pPr>
        <w:rPr>
          <w:rFonts w:ascii="Arial" w:eastAsia="微軟正黑體" w:hAnsi="Arial"/>
        </w:rPr>
      </w:pPr>
    </w:p>
    <w:sectPr w:rsidR="004E6841" w:rsidRPr="004E68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0265" w14:textId="77777777" w:rsidR="00D8368B" w:rsidRDefault="00D8368B" w:rsidP="006A2F5C">
      <w:r>
        <w:separator/>
      </w:r>
    </w:p>
  </w:endnote>
  <w:endnote w:type="continuationSeparator" w:id="0">
    <w:p w14:paraId="326A4078" w14:textId="77777777" w:rsidR="00D8368B" w:rsidRDefault="00D8368B" w:rsidP="006A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248A" w14:textId="77777777" w:rsidR="00D8368B" w:rsidRDefault="00D8368B" w:rsidP="006A2F5C">
      <w:r>
        <w:separator/>
      </w:r>
    </w:p>
  </w:footnote>
  <w:footnote w:type="continuationSeparator" w:id="0">
    <w:p w14:paraId="54240C7D" w14:textId="77777777" w:rsidR="00D8368B" w:rsidRDefault="00D8368B" w:rsidP="006A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55F"/>
    <w:multiLevelType w:val="hybridMultilevel"/>
    <w:tmpl w:val="9B26AEE4"/>
    <w:lvl w:ilvl="0" w:tplc="08B44E86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0746CCE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DF2D214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B4CA33C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0224BD8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9A2F2AE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D1A9D64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086323C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44A1512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2AC50B44"/>
    <w:multiLevelType w:val="hybridMultilevel"/>
    <w:tmpl w:val="B2E2141A"/>
    <w:lvl w:ilvl="0" w:tplc="A782C018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AAEBF4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A4B66A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90515E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499C6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660716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E6255C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2ECB1A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3689A2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C06122A"/>
    <w:multiLevelType w:val="hybridMultilevel"/>
    <w:tmpl w:val="F7D08E5C"/>
    <w:lvl w:ilvl="0" w:tplc="F194814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789F0E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FCF97C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2401CE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A42D20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386938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AE942E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02DEA0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36EC9C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7657D9A"/>
    <w:multiLevelType w:val="hybridMultilevel"/>
    <w:tmpl w:val="A57E83D4"/>
    <w:lvl w:ilvl="0" w:tplc="E89EAE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AA0AD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4E83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192E1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FE4BA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2EEC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62009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D12AE9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6F208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58A04164"/>
    <w:multiLevelType w:val="hybridMultilevel"/>
    <w:tmpl w:val="B78CFF44"/>
    <w:lvl w:ilvl="0" w:tplc="95E2AC0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426D06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D0C378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8AC53E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E05066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32DEE6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2EE816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1E141C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2ED97E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D890C31"/>
    <w:multiLevelType w:val="hybridMultilevel"/>
    <w:tmpl w:val="C64A7E3C"/>
    <w:lvl w:ilvl="0" w:tplc="2E049E5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C42554" w:tentative="1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562B54" w:tentative="1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827DC0" w:tentative="1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8E9DCA" w:tentative="1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0C52B2" w:tentative="1">
      <w:start w:val="1"/>
      <w:numFmt w:val="bullet"/>
      <w:lvlText w:val="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AE016C" w:tentative="1">
      <w:start w:val="1"/>
      <w:numFmt w:val="bullet"/>
      <w:lvlText w:val="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B66CEA" w:tentative="1">
      <w:start w:val="1"/>
      <w:numFmt w:val="bullet"/>
      <w:lvlText w:val="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D6B3D4" w:tentative="1">
      <w:start w:val="1"/>
      <w:numFmt w:val="bullet"/>
      <w:lvlText w:val="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B1A1524"/>
    <w:multiLevelType w:val="hybridMultilevel"/>
    <w:tmpl w:val="5CC0C1DE"/>
    <w:lvl w:ilvl="0" w:tplc="09E27FBC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FF41D80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7C84A3C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09CEEE4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150A7F4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5B4DFA0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A9AA9D4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EA2F8CA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C4BF2C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775B2E16"/>
    <w:multiLevelType w:val="hybridMultilevel"/>
    <w:tmpl w:val="60DC37A2"/>
    <w:lvl w:ilvl="0" w:tplc="B63E0CC0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34A1578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FE06BBA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D1AB172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576AFAC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F603A6E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A78EA72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B3A9FBC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31C7960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41"/>
    <w:rsid w:val="000E5B2F"/>
    <w:rsid w:val="00156049"/>
    <w:rsid w:val="0027692B"/>
    <w:rsid w:val="00276E01"/>
    <w:rsid w:val="002822D8"/>
    <w:rsid w:val="00297417"/>
    <w:rsid w:val="002E396B"/>
    <w:rsid w:val="004171B7"/>
    <w:rsid w:val="004D4A7F"/>
    <w:rsid w:val="004E6841"/>
    <w:rsid w:val="004F0327"/>
    <w:rsid w:val="00502A70"/>
    <w:rsid w:val="00607A95"/>
    <w:rsid w:val="0066021E"/>
    <w:rsid w:val="006A2F5C"/>
    <w:rsid w:val="00754441"/>
    <w:rsid w:val="0077310F"/>
    <w:rsid w:val="008158B1"/>
    <w:rsid w:val="00846EFA"/>
    <w:rsid w:val="009332B0"/>
    <w:rsid w:val="00952BEC"/>
    <w:rsid w:val="009574E0"/>
    <w:rsid w:val="0097366E"/>
    <w:rsid w:val="00A95F05"/>
    <w:rsid w:val="00B24E79"/>
    <w:rsid w:val="00C77DC4"/>
    <w:rsid w:val="00C81A84"/>
    <w:rsid w:val="00D23CA5"/>
    <w:rsid w:val="00D52FCF"/>
    <w:rsid w:val="00D8368B"/>
    <w:rsid w:val="00EC4057"/>
    <w:rsid w:val="00EC6E08"/>
    <w:rsid w:val="00F43DE5"/>
    <w:rsid w:val="00F73F5E"/>
    <w:rsid w:val="00FB00BA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915D"/>
  <w15:chartTrackingRefBased/>
  <w15:docId w15:val="{47905C2C-775A-46C4-909C-DBE564AB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格內文1"/>
    <w:uiPriority w:val="99"/>
    <w:qFormat/>
    <w:rsid w:val="00A95F0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6A2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2F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2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2F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09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0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0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05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09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3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2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68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5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官文瑜</dc:creator>
  <cp:keywords/>
  <dc:description/>
  <cp:lastModifiedBy>官文瑜</cp:lastModifiedBy>
  <cp:revision>2</cp:revision>
  <dcterms:created xsi:type="dcterms:W3CDTF">2025-04-02T01:51:00Z</dcterms:created>
  <dcterms:modified xsi:type="dcterms:W3CDTF">2025-04-02T01:51:00Z</dcterms:modified>
</cp:coreProperties>
</file>